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6210" w14:textId="13BF5B03" w:rsidR="00B670CB" w:rsidRDefault="00B670CB" w:rsidP="00B670CB">
      <w:pPr>
        <w:pStyle w:val="Ttulo"/>
        <w:rPr>
          <w:rFonts w:ascii="Century Gothic" w:hAnsi="Century Gothic"/>
          <w:b w:val="0"/>
          <w:i/>
          <w:iCs/>
          <w:sz w:val="22"/>
          <w:szCs w:val="22"/>
        </w:rPr>
      </w:pPr>
      <w:r w:rsidRPr="00147C4A">
        <w:rPr>
          <w:rFonts w:ascii="Century Gothic" w:hAnsi="Century Gothic"/>
          <w:iCs/>
          <w:sz w:val="22"/>
          <w:szCs w:val="22"/>
        </w:rPr>
        <w:t>Acta</w:t>
      </w:r>
      <w:r w:rsidR="001263DB">
        <w:rPr>
          <w:rFonts w:ascii="Century Gothic" w:hAnsi="Century Gothic"/>
          <w:iCs/>
          <w:sz w:val="22"/>
          <w:szCs w:val="22"/>
        </w:rPr>
        <w:t xml:space="preserve"> </w:t>
      </w:r>
      <w:r w:rsidRPr="00147C4A">
        <w:rPr>
          <w:rFonts w:ascii="Century Gothic" w:hAnsi="Century Gothic"/>
          <w:iCs/>
          <w:sz w:val="22"/>
          <w:szCs w:val="22"/>
        </w:rPr>
        <w:t>No.</w:t>
      </w:r>
      <w:r w:rsidR="001263DB">
        <w:rPr>
          <w:rFonts w:ascii="Century Gothic" w:hAnsi="Century Gothic"/>
          <w:iCs/>
          <w:sz w:val="22"/>
          <w:szCs w:val="22"/>
        </w:rPr>
        <w:t xml:space="preserve"> </w:t>
      </w:r>
      <w:r w:rsidR="00D45B23">
        <w:rPr>
          <w:rFonts w:ascii="Century Gothic" w:hAnsi="Century Gothic"/>
          <w:iCs/>
          <w:sz w:val="22"/>
          <w:szCs w:val="22"/>
        </w:rPr>
        <w:t>1</w:t>
      </w:r>
      <w:r w:rsidR="003158E8">
        <w:rPr>
          <w:rFonts w:ascii="Century Gothic" w:hAnsi="Century Gothic"/>
          <w:iCs/>
          <w:sz w:val="22"/>
          <w:szCs w:val="22"/>
        </w:rPr>
        <w:t>5</w:t>
      </w:r>
      <w:r w:rsidR="00EC6F1B">
        <w:rPr>
          <w:rFonts w:ascii="Century Gothic" w:hAnsi="Century Gothic"/>
          <w:iCs/>
          <w:sz w:val="22"/>
          <w:szCs w:val="22"/>
        </w:rPr>
        <w:t>0</w:t>
      </w:r>
    </w:p>
    <w:p w14:paraId="75FADAFF" w14:textId="77777777" w:rsidR="00B670CB" w:rsidRPr="00147C4A" w:rsidRDefault="00B670CB" w:rsidP="00B670CB">
      <w:pPr>
        <w:pStyle w:val="Ttulo"/>
        <w:rPr>
          <w:rFonts w:ascii="Century Gothic" w:hAnsi="Century Gothic"/>
          <w:i/>
          <w:iCs/>
          <w:sz w:val="22"/>
          <w:szCs w:val="22"/>
        </w:rPr>
      </w:pPr>
    </w:p>
    <w:p w14:paraId="33B06B03" w14:textId="3A4AE45B" w:rsidR="00B670CB" w:rsidRPr="00147C4A" w:rsidRDefault="00B670CB" w:rsidP="00B670CB">
      <w:pPr>
        <w:jc w:val="both"/>
        <w:rPr>
          <w:rFonts w:ascii="Century Gothic" w:hAnsi="Century Gothic"/>
          <w:iCs/>
          <w:sz w:val="22"/>
          <w:szCs w:val="22"/>
          <w:lang w:val="es-ES_tradnl"/>
        </w:rPr>
      </w:pPr>
      <w:r w:rsidRPr="00147C4A">
        <w:rPr>
          <w:rFonts w:ascii="Century Gothic" w:hAnsi="Century Gothic"/>
          <w:iCs/>
          <w:sz w:val="22"/>
          <w:szCs w:val="22"/>
          <w:lang w:val="es-ES_tradnl"/>
        </w:rPr>
        <w:t>En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San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Juan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Pasto,</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siendo</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las</w:t>
      </w:r>
      <w:r w:rsidR="001263DB">
        <w:rPr>
          <w:rFonts w:ascii="Century Gothic" w:hAnsi="Century Gothic"/>
          <w:iCs/>
          <w:sz w:val="22"/>
          <w:szCs w:val="22"/>
          <w:lang w:val="es-ES_tradnl"/>
        </w:rPr>
        <w:t xml:space="preserve"> </w:t>
      </w:r>
      <w:r w:rsidR="003158E8">
        <w:rPr>
          <w:rFonts w:ascii="Century Gothic" w:hAnsi="Century Gothic"/>
          <w:iCs/>
          <w:sz w:val="22"/>
          <w:szCs w:val="22"/>
          <w:lang w:val="es-ES_tradnl"/>
        </w:rPr>
        <w:t>10</w:t>
      </w:r>
      <w:r w:rsidRPr="00147C4A">
        <w:rPr>
          <w:rFonts w:ascii="Century Gothic" w:hAnsi="Century Gothic"/>
          <w:iCs/>
          <w:sz w:val="22"/>
          <w:szCs w:val="22"/>
          <w:lang w:val="es-ES_tradnl"/>
        </w:rPr>
        <w:t>:</w:t>
      </w:r>
      <w:r>
        <w:rPr>
          <w:rFonts w:ascii="Century Gothic" w:hAnsi="Century Gothic"/>
          <w:iCs/>
          <w:sz w:val="22"/>
          <w:szCs w:val="22"/>
          <w:lang w:val="es-ES_tradnl"/>
        </w:rPr>
        <w:t>0</w:t>
      </w:r>
      <w:r w:rsidRPr="00147C4A">
        <w:rPr>
          <w:rFonts w:ascii="Century Gothic" w:hAnsi="Century Gothic"/>
          <w:iCs/>
          <w:sz w:val="22"/>
          <w:szCs w:val="22"/>
          <w:lang w:val="es-ES_tradnl"/>
        </w:rPr>
        <w:t>0</w:t>
      </w:r>
      <w:r w:rsidR="001263DB">
        <w:rPr>
          <w:rFonts w:ascii="Century Gothic" w:hAnsi="Century Gothic"/>
          <w:iCs/>
          <w:sz w:val="22"/>
          <w:szCs w:val="22"/>
          <w:lang w:val="es-ES_tradnl"/>
        </w:rPr>
        <w:t xml:space="preserve"> </w:t>
      </w:r>
      <w:r w:rsidR="00EC6F1B">
        <w:rPr>
          <w:rFonts w:ascii="Century Gothic" w:hAnsi="Century Gothic"/>
          <w:iCs/>
          <w:sz w:val="22"/>
          <w:szCs w:val="22"/>
          <w:lang w:val="es-ES_tradnl"/>
        </w:rPr>
        <w:t>a</w:t>
      </w:r>
      <w:r w:rsidRPr="00147C4A">
        <w:rPr>
          <w:rFonts w:ascii="Century Gothic" w:hAnsi="Century Gothic"/>
          <w:iCs/>
          <w:sz w:val="22"/>
          <w:szCs w:val="22"/>
          <w:lang w:val="es-ES_tradnl"/>
        </w:rPr>
        <w:t>.m.,</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del</w:t>
      </w:r>
      <w:r w:rsidR="001263DB">
        <w:rPr>
          <w:rFonts w:ascii="Century Gothic" w:hAnsi="Century Gothic"/>
          <w:iCs/>
          <w:sz w:val="22"/>
          <w:szCs w:val="22"/>
          <w:lang w:val="es-ES_tradnl"/>
        </w:rPr>
        <w:t xml:space="preserve"> </w:t>
      </w:r>
      <w:proofErr w:type="gramStart"/>
      <w:r w:rsidRPr="00147C4A">
        <w:rPr>
          <w:rFonts w:ascii="Century Gothic" w:hAnsi="Century Gothic"/>
          <w:iCs/>
          <w:sz w:val="22"/>
          <w:szCs w:val="22"/>
          <w:lang w:val="es-ES_tradnl"/>
        </w:rPr>
        <w:t>día</w:t>
      </w:r>
      <w:r w:rsidR="00EE609B">
        <w:rPr>
          <w:rFonts w:ascii="Century Gothic" w:hAnsi="Century Gothic"/>
          <w:iCs/>
          <w:sz w:val="22"/>
          <w:szCs w:val="22"/>
          <w:lang w:val="es-ES_tradnl"/>
        </w:rPr>
        <w:t xml:space="preserve"> Martes</w:t>
      </w:r>
      <w:proofErr w:type="gramEnd"/>
      <w:r w:rsidR="001263DB">
        <w:rPr>
          <w:rFonts w:ascii="Century Gothic" w:hAnsi="Century Gothic"/>
          <w:iCs/>
          <w:sz w:val="22"/>
          <w:szCs w:val="22"/>
          <w:lang w:val="es-ES_tradnl"/>
        </w:rPr>
        <w:t xml:space="preserve"> </w:t>
      </w:r>
      <w:r w:rsidR="003158E8">
        <w:rPr>
          <w:rFonts w:ascii="Century Gothic" w:hAnsi="Century Gothic"/>
          <w:iCs/>
          <w:sz w:val="22"/>
          <w:szCs w:val="22"/>
          <w:lang w:val="es-ES_tradnl"/>
        </w:rPr>
        <w:t>15 de septiembre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202</w:t>
      </w:r>
      <w:r>
        <w:rPr>
          <w:rFonts w:ascii="Century Gothic" w:hAnsi="Century Gothic"/>
          <w:iCs/>
          <w:sz w:val="22"/>
          <w:szCs w:val="22"/>
          <w:lang w:val="es-ES_tradnl"/>
        </w:rPr>
        <w:t>6</w:t>
      </w:r>
      <w:r w:rsidRPr="00147C4A">
        <w:rPr>
          <w:rFonts w:ascii="Century Gothic" w:hAnsi="Century Gothic"/>
          <w:iCs/>
          <w:sz w:val="22"/>
          <w:szCs w:val="22"/>
          <w:lang w:val="es-ES_tradnl"/>
        </w:rPr>
        <w:t>,</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reunieron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los</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concejales</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con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el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fin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realizar</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sesión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ordinaria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correspondiente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fecha.</w:t>
      </w:r>
      <w:r w:rsidR="001263DB">
        <w:rPr>
          <w:rFonts w:ascii="Century Gothic" w:hAnsi="Century Gothic"/>
          <w:iCs/>
          <w:sz w:val="22"/>
          <w:szCs w:val="22"/>
          <w:lang w:val="es-ES_tradnl"/>
        </w:rPr>
        <w:t xml:space="preserve"> </w:t>
      </w:r>
    </w:p>
    <w:p w14:paraId="12062E08" w14:textId="77777777" w:rsidR="00B670CB" w:rsidRPr="00147C4A" w:rsidRDefault="00B670CB" w:rsidP="00B670CB">
      <w:pPr>
        <w:jc w:val="both"/>
        <w:rPr>
          <w:rFonts w:ascii="Century Gothic" w:hAnsi="Century Gothic"/>
          <w:iCs/>
          <w:sz w:val="22"/>
          <w:szCs w:val="22"/>
          <w:lang w:val="es-ES_tradnl"/>
        </w:rPr>
      </w:pPr>
    </w:p>
    <w:p w14:paraId="12209784" w14:textId="44CD4B7F" w:rsidR="00B670CB" w:rsidRPr="00147C4A" w:rsidRDefault="00B670CB" w:rsidP="00B670CB">
      <w:pPr>
        <w:jc w:val="both"/>
        <w:rPr>
          <w:rFonts w:ascii="Century Gothic" w:hAnsi="Century Gothic"/>
          <w:iCs/>
          <w:sz w:val="22"/>
          <w:szCs w:val="22"/>
          <w:lang w:val="es-ES_tradnl"/>
        </w:rPr>
      </w:pP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presidencia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ordena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llamar</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lista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que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respondieron:</w:t>
      </w:r>
      <w:r w:rsidR="001263DB">
        <w:rPr>
          <w:rFonts w:ascii="Century Gothic" w:hAnsi="Century Gothic"/>
          <w:iCs/>
          <w:sz w:val="22"/>
          <w:szCs w:val="22"/>
          <w:lang w:val="es-ES_tradnl"/>
        </w:rPr>
        <w:t xml:space="preserve"> </w:t>
      </w:r>
    </w:p>
    <w:p w14:paraId="076155AF" w14:textId="77777777" w:rsidR="00B670CB" w:rsidRPr="00147C4A" w:rsidRDefault="00B670CB" w:rsidP="00B670CB">
      <w:pPr>
        <w:jc w:val="both"/>
        <w:rPr>
          <w:rFonts w:ascii="Century Gothic" w:hAnsi="Century Gothic"/>
          <w:iCs/>
          <w:sz w:val="22"/>
          <w:szCs w:val="22"/>
          <w:lang w:val="es-ES_tradnl"/>
        </w:rPr>
      </w:pPr>
    </w:p>
    <w:p w14:paraId="20214F60" w14:textId="3247DC6F" w:rsidR="00E6633D" w:rsidRDefault="00DC1B77" w:rsidP="00B670CB">
      <w:pPr>
        <w:jc w:val="both"/>
        <w:rPr>
          <w:rFonts w:ascii="Century Gothic" w:hAnsi="Century Gothic"/>
          <w:iCs/>
          <w:sz w:val="22"/>
          <w:szCs w:val="22"/>
          <w:lang w:val="es-ES_tradnl"/>
        </w:rPr>
      </w:pPr>
      <w:r w:rsidRPr="00DC1B77">
        <w:rPr>
          <w:rFonts w:ascii="Century Gothic" w:hAnsi="Century Gothic"/>
          <w:iCs/>
          <w:sz w:val="22"/>
          <w:szCs w:val="22"/>
          <w:lang w:val="es-ES_tradnl"/>
        </w:rPr>
        <w:t>ACOSTA SANTACRUZ CARLOS ANDRES, BASTIDAS CUMBAL JESUS ANTONIO, BURBANO GUERRA JUAN PABLO, CERÓN LEYTON OMAR VIRGILIO, CRIOLLO RIVADENEIRA JOSE HENRY, ERASO CUACES FRANKY ADRIAN, ENRIQUEZ CHENAS MARIO ERNESTO, FIGUEROA MORA ALVARO ANIBAL, GOMEZJURADO GARZON ALVARO JOSE, GUERRERO MATABAJOY MARIA ALEJANDRA, GUSTIN PINCHAO BYRON ANDRES, LOPEZ CABRERA BERNO ISMAEL HERNAN, MARTINEZ BENAVIDES ANDERSON FAVER, MENESES RIVADENEIRA WILLIAM ANDRES, SOLARTE MARTINEZ JOSÉ FELIX, TORRES SILVA JAVIER MAURICIO, UNIGARRO ORDOÑEZ JUAN MARCELINO, URBANO VALLEJO WILLIAM ORLANDO, ZAMBRANO JURADO JESUS HECTOR.</w:t>
      </w:r>
    </w:p>
    <w:p w14:paraId="017BDFC3" w14:textId="77777777" w:rsidR="00DC1B77" w:rsidRDefault="00DC1B77" w:rsidP="00B670CB">
      <w:pPr>
        <w:jc w:val="both"/>
        <w:rPr>
          <w:rFonts w:ascii="Century Gothic" w:hAnsi="Century Gothic"/>
          <w:iCs/>
          <w:sz w:val="22"/>
          <w:szCs w:val="22"/>
          <w:lang w:val="es-ES_tradnl"/>
        </w:rPr>
      </w:pPr>
    </w:p>
    <w:p w14:paraId="4A48B9B8" w14:textId="068B5C5E" w:rsidR="00B670CB" w:rsidRPr="00147C4A" w:rsidRDefault="00B670CB" w:rsidP="00B670CB">
      <w:pPr>
        <w:jc w:val="both"/>
        <w:rPr>
          <w:rFonts w:ascii="Century Gothic" w:hAnsi="Century Gothic"/>
          <w:iCs/>
          <w:sz w:val="22"/>
          <w:szCs w:val="22"/>
          <w:lang w:val="es-ES_tradnl"/>
        </w:rPr>
      </w:pPr>
      <w:r w:rsidRPr="00147C4A">
        <w:rPr>
          <w:rFonts w:ascii="Century Gothic" w:hAnsi="Century Gothic"/>
          <w:iCs/>
          <w:sz w:val="22"/>
          <w:szCs w:val="22"/>
          <w:lang w:val="es-ES_tradnl"/>
        </w:rPr>
        <w:t>Verificado</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el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quórum</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reglamentario,</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presidencia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ordena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dar</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lectura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orden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día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establecido</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siguiente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manera:</w:t>
      </w:r>
    </w:p>
    <w:p w14:paraId="6309B6D0" w14:textId="77777777" w:rsidR="00B670CB" w:rsidRDefault="00B670CB" w:rsidP="00B670CB">
      <w:pPr>
        <w:jc w:val="both"/>
        <w:rPr>
          <w:rFonts w:ascii="Century Gothic" w:hAnsi="Century Gothic"/>
          <w:iCs/>
          <w:sz w:val="22"/>
          <w:szCs w:val="22"/>
          <w:lang w:val="es-ES_tradnl"/>
        </w:rPr>
      </w:pPr>
    </w:p>
    <w:p w14:paraId="06B723C8" w14:textId="1EB311CF" w:rsidR="00B670CB" w:rsidRDefault="00B670CB" w:rsidP="00B670CB">
      <w:pPr>
        <w:pStyle w:val="Prrafodelista"/>
        <w:numPr>
          <w:ilvl w:val="0"/>
          <w:numId w:val="26"/>
        </w:numPr>
        <w:jc w:val="both"/>
        <w:rPr>
          <w:rFonts w:ascii="Century Gothic" w:hAnsi="Century Gothic"/>
          <w:iCs/>
          <w:sz w:val="22"/>
          <w:szCs w:val="22"/>
          <w:lang w:val="es-ES_tradnl"/>
        </w:rPr>
      </w:pPr>
      <w:r w:rsidRPr="00147C4A">
        <w:rPr>
          <w:rFonts w:ascii="Century Gothic" w:hAnsi="Century Gothic"/>
          <w:iCs/>
          <w:sz w:val="22"/>
          <w:szCs w:val="22"/>
          <w:lang w:val="es-ES_tradnl"/>
        </w:rPr>
        <w:t>LLAMADA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LISTA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VERIFICACION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QUORUM.</w:t>
      </w:r>
    </w:p>
    <w:p w14:paraId="3AE45772" w14:textId="4FC4AAC4" w:rsidR="00B670CB" w:rsidRDefault="00B670CB" w:rsidP="00B670CB">
      <w:pPr>
        <w:pStyle w:val="Prrafodelista"/>
        <w:numPr>
          <w:ilvl w:val="0"/>
          <w:numId w:val="26"/>
        </w:numPr>
        <w:jc w:val="both"/>
        <w:rPr>
          <w:rFonts w:ascii="Century Gothic" w:hAnsi="Century Gothic"/>
          <w:iCs/>
          <w:sz w:val="22"/>
          <w:szCs w:val="22"/>
          <w:lang w:val="es-ES_tradnl"/>
        </w:rPr>
      </w:pPr>
      <w:r>
        <w:rPr>
          <w:rFonts w:ascii="Century Gothic" w:hAnsi="Century Gothic"/>
          <w:iCs/>
          <w:sz w:val="22"/>
          <w:szCs w:val="22"/>
          <w:lang w:val="es-ES_tradnl"/>
        </w:rPr>
        <w:t>LECTURA</w:t>
      </w:r>
      <w:r w:rsidR="001263DB">
        <w:rPr>
          <w:rFonts w:ascii="Century Gothic" w:hAnsi="Century Gothic"/>
          <w:iCs/>
          <w:sz w:val="22"/>
          <w:szCs w:val="22"/>
          <w:lang w:val="es-ES_tradnl"/>
        </w:rPr>
        <w:t xml:space="preserve"> </w:t>
      </w:r>
      <w:r>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Pr>
          <w:rFonts w:ascii="Century Gothic" w:hAnsi="Century Gothic"/>
          <w:iCs/>
          <w:sz w:val="22"/>
          <w:szCs w:val="22"/>
          <w:lang w:val="es-ES_tradnl"/>
        </w:rPr>
        <w:t>APROBACION</w:t>
      </w:r>
      <w:r w:rsidR="001263DB">
        <w:rPr>
          <w:rFonts w:ascii="Century Gothic" w:hAnsi="Century Gothic"/>
          <w:iCs/>
          <w:sz w:val="22"/>
          <w:szCs w:val="22"/>
          <w:lang w:val="es-ES_tradnl"/>
        </w:rPr>
        <w:t xml:space="preserve"> </w:t>
      </w:r>
      <w:r>
        <w:rPr>
          <w:rFonts w:ascii="Century Gothic" w:hAnsi="Century Gothic"/>
          <w:iCs/>
          <w:sz w:val="22"/>
          <w:szCs w:val="22"/>
          <w:lang w:val="es-ES_tradnl"/>
        </w:rPr>
        <w:t>DEL</w:t>
      </w:r>
      <w:r w:rsidR="001263DB">
        <w:rPr>
          <w:rFonts w:ascii="Century Gothic" w:hAnsi="Century Gothic"/>
          <w:iCs/>
          <w:sz w:val="22"/>
          <w:szCs w:val="22"/>
          <w:lang w:val="es-ES_tradnl"/>
        </w:rPr>
        <w:t xml:space="preserve"> </w:t>
      </w:r>
      <w:r>
        <w:rPr>
          <w:rFonts w:ascii="Century Gothic" w:hAnsi="Century Gothic"/>
          <w:iCs/>
          <w:sz w:val="22"/>
          <w:szCs w:val="22"/>
          <w:lang w:val="es-ES_tradnl"/>
        </w:rPr>
        <w:t>ACTA</w:t>
      </w:r>
      <w:r w:rsidR="001263DB">
        <w:rPr>
          <w:rFonts w:ascii="Century Gothic" w:hAnsi="Century Gothic"/>
          <w:iCs/>
          <w:sz w:val="22"/>
          <w:szCs w:val="22"/>
          <w:lang w:val="es-ES_tradnl"/>
        </w:rPr>
        <w:t xml:space="preserve"> </w:t>
      </w:r>
      <w:r>
        <w:rPr>
          <w:rFonts w:ascii="Century Gothic" w:hAnsi="Century Gothic"/>
          <w:iCs/>
          <w:sz w:val="22"/>
          <w:szCs w:val="22"/>
          <w:lang w:val="es-ES_tradnl"/>
        </w:rPr>
        <w:t>ANTERIOR.</w:t>
      </w:r>
    </w:p>
    <w:p w14:paraId="6E468D55" w14:textId="5253E0F6" w:rsidR="00E57C1E" w:rsidRDefault="00E57C1E" w:rsidP="00B670CB">
      <w:pPr>
        <w:pStyle w:val="Prrafodelista"/>
        <w:numPr>
          <w:ilvl w:val="0"/>
          <w:numId w:val="26"/>
        </w:numPr>
        <w:jc w:val="both"/>
        <w:rPr>
          <w:rFonts w:ascii="Century Gothic" w:hAnsi="Century Gothic"/>
          <w:iCs/>
          <w:sz w:val="22"/>
          <w:szCs w:val="22"/>
          <w:lang w:val="es-ES_tradnl"/>
        </w:rPr>
      </w:pPr>
      <w:r>
        <w:rPr>
          <w:rFonts w:ascii="Century Gothic" w:hAnsi="Century Gothic"/>
          <w:iCs/>
          <w:sz w:val="22"/>
          <w:szCs w:val="22"/>
          <w:lang w:val="es-ES_tradnl"/>
        </w:rPr>
        <w:t xml:space="preserve">SEGUNDO DEBATE PROYECTO DE ACUERDO “POR MEDIO DEL CUAL </w:t>
      </w:r>
      <w:r w:rsidRPr="00E57C1E">
        <w:rPr>
          <w:rFonts w:ascii="Century Gothic" w:hAnsi="Century Gothic"/>
          <w:iCs/>
          <w:sz w:val="22"/>
          <w:szCs w:val="22"/>
        </w:rPr>
        <w:t>SE OTORGAN ALIVIOS TRIBUTARIOS TEMPORALES FRENTE AL PAGO DE INTERESES MORATORIOS DEL IMPUESTO A PREDIA</w:t>
      </w:r>
      <w:r>
        <w:rPr>
          <w:rFonts w:ascii="Century Gothic" w:hAnsi="Century Gothic"/>
          <w:iCs/>
          <w:sz w:val="22"/>
          <w:szCs w:val="22"/>
        </w:rPr>
        <w:t>L</w:t>
      </w:r>
      <w:r w:rsidRPr="00E57C1E">
        <w:rPr>
          <w:rFonts w:ascii="Century Gothic" w:hAnsi="Century Gothic"/>
          <w:iCs/>
          <w:sz w:val="22"/>
          <w:szCs w:val="22"/>
        </w:rPr>
        <w:t xml:space="preserve"> UNIFICADO E INTERESES MORATORIOS Y SANCIONES DEL IMPUESTO DE INDUSTRIA Y COMERCIO Y SU COMPLEMENTARIO DE AVIS</w:t>
      </w:r>
      <w:r>
        <w:rPr>
          <w:rFonts w:ascii="Century Gothic" w:hAnsi="Century Gothic"/>
          <w:iCs/>
          <w:sz w:val="22"/>
          <w:szCs w:val="22"/>
        </w:rPr>
        <w:t>O</w:t>
      </w:r>
      <w:r w:rsidRPr="00E57C1E">
        <w:rPr>
          <w:rFonts w:ascii="Century Gothic" w:hAnsi="Century Gothic"/>
          <w:iCs/>
          <w:sz w:val="22"/>
          <w:szCs w:val="22"/>
        </w:rPr>
        <w:t>S Y TABLEROS. PONENTE CONCEJAL MAURICIO TORRES.</w:t>
      </w:r>
    </w:p>
    <w:p w14:paraId="1DCBF5A1" w14:textId="13E3732F" w:rsidR="00B670CB" w:rsidRDefault="00B670CB" w:rsidP="00B670CB">
      <w:pPr>
        <w:pStyle w:val="Prrafodelista"/>
        <w:numPr>
          <w:ilvl w:val="0"/>
          <w:numId w:val="26"/>
        </w:numPr>
        <w:jc w:val="both"/>
        <w:rPr>
          <w:rFonts w:ascii="Century Gothic" w:hAnsi="Century Gothic"/>
          <w:iCs/>
          <w:sz w:val="22"/>
          <w:szCs w:val="22"/>
          <w:lang w:val="es-ES_tradnl"/>
        </w:rPr>
      </w:pPr>
      <w:r w:rsidRPr="001147A4">
        <w:rPr>
          <w:rFonts w:ascii="Century Gothic" w:hAnsi="Century Gothic"/>
          <w:iCs/>
          <w:sz w:val="22"/>
          <w:szCs w:val="22"/>
          <w:lang w:val="es-ES_tradnl"/>
        </w:rPr>
        <w:t>PROPOSICIONES</w:t>
      </w:r>
      <w:r w:rsidR="001263DB">
        <w:rPr>
          <w:rFonts w:ascii="Century Gothic" w:hAnsi="Century Gothic"/>
          <w:iCs/>
          <w:sz w:val="22"/>
          <w:szCs w:val="22"/>
          <w:lang w:val="es-ES_tradnl"/>
        </w:rPr>
        <w:t xml:space="preserve"> </w:t>
      </w:r>
      <w:r w:rsidRPr="001147A4">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sidRPr="001147A4">
        <w:rPr>
          <w:rFonts w:ascii="Century Gothic" w:hAnsi="Century Gothic"/>
          <w:iCs/>
          <w:sz w:val="22"/>
          <w:szCs w:val="22"/>
          <w:lang w:val="es-ES_tradnl"/>
        </w:rPr>
        <w:t>VARIOS</w:t>
      </w:r>
    </w:p>
    <w:p w14:paraId="079C21AB" w14:textId="77777777" w:rsidR="00150502" w:rsidRDefault="00150502" w:rsidP="00150502">
      <w:pPr>
        <w:jc w:val="both"/>
        <w:rPr>
          <w:rFonts w:ascii="Century Gothic" w:hAnsi="Century Gothic"/>
          <w:iCs/>
          <w:sz w:val="22"/>
          <w:szCs w:val="22"/>
          <w:lang w:val="es-ES_tradnl"/>
        </w:rPr>
      </w:pPr>
    </w:p>
    <w:p w14:paraId="4CDB4EE9" w14:textId="65E71082" w:rsidR="00150502" w:rsidRPr="00150502" w:rsidRDefault="00150502" w:rsidP="00150502">
      <w:pPr>
        <w:jc w:val="both"/>
        <w:rPr>
          <w:rFonts w:ascii="Century Gothic" w:hAnsi="Century Gothic"/>
          <w:iCs/>
          <w:sz w:val="22"/>
          <w:szCs w:val="22"/>
          <w:lang w:val="es-ES_tradnl"/>
        </w:rPr>
      </w:pPr>
      <w:r>
        <w:rPr>
          <w:rFonts w:ascii="Century Gothic" w:hAnsi="Century Gothic"/>
          <w:iCs/>
          <w:sz w:val="22"/>
          <w:szCs w:val="22"/>
          <w:lang w:val="es-ES_tradnl"/>
        </w:rPr>
        <w:t>Se somete a consideración el orden del día y es aprobado.</w:t>
      </w:r>
    </w:p>
    <w:p w14:paraId="349ADBA2" w14:textId="77777777" w:rsidR="00B670CB" w:rsidRDefault="00B670CB" w:rsidP="00B670CB">
      <w:pPr>
        <w:jc w:val="both"/>
        <w:rPr>
          <w:rFonts w:ascii="Century Gothic" w:hAnsi="Century Gothic"/>
          <w:iCs/>
          <w:sz w:val="22"/>
          <w:szCs w:val="22"/>
          <w:lang w:val="es-ES_tradnl"/>
        </w:rPr>
      </w:pPr>
    </w:p>
    <w:p w14:paraId="33E8ADE5" w14:textId="34F3F356" w:rsidR="00B670CB" w:rsidRPr="00E924BC" w:rsidRDefault="00B670CB" w:rsidP="00B670CB">
      <w:pPr>
        <w:jc w:val="both"/>
        <w:rPr>
          <w:rFonts w:ascii="Century Gothic" w:hAnsi="Century Gothic"/>
          <w:b/>
          <w:iCs/>
          <w:sz w:val="22"/>
          <w:szCs w:val="22"/>
          <w:lang w:val="es-ES_tradnl"/>
        </w:rPr>
      </w:pPr>
      <w:r w:rsidRPr="00E924BC">
        <w:rPr>
          <w:rFonts w:ascii="Century Gothic" w:hAnsi="Century Gothic"/>
          <w:b/>
          <w:iCs/>
          <w:sz w:val="22"/>
          <w:szCs w:val="22"/>
          <w:lang w:val="es-ES_tradnl"/>
        </w:rPr>
        <w:t>2.</w:t>
      </w:r>
      <w:r w:rsidR="001263DB">
        <w:rPr>
          <w:rFonts w:ascii="Century Gothic" w:hAnsi="Century Gothic"/>
          <w:b/>
          <w:iCs/>
          <w:sz w:val="22"/>
          <w:szCs w:val="22"/>
          <w:lang w:val="es-ES_tradnl"/>
        </w:rPr>
        <w:t xml:space="preserve"> </w:t>
      </w:r>
      <w:r w:rsidRPr="00E924BC">
        <w:rPr>
          <w:rFonts w:ascii="Century Gothic" w:hAnsi="Century Gothic"/>
          <w:b/>
          <w:iCs/>
          <w:sz w:val="22"/>
          <w:szCs w:val="22"/>
          <w:lang w:val="es-ES_tradnl"/>
        </w:rPr>
        <w:t>LECTURA</w:t>
      </w:r>
      <w:r w:rsidR="001263DB">
        <w:rPr>
          <w:rFonts w:ascii="Century Gothic" w:hAnsi="Century Gothic"/>
          <w:b/>
          <w:iCs/>
          <w:sz w:val="22"/>
          <w:szCs w:val="22"/>
          <w:lang w:val="es-ES_tradnl"/>
        </w:rPr>
        <w:t xml:space="preserve"> </w:t>
      </w:r>
      <w:r w:rsidRPr="00E924BC">
        <w:rPr>
          <w:rFonts w:ascii="Century Gothic" w:hAnsi="Century Gothic"/>
          <w:b/>
          <w:iCs/>
          <w:sz w:val="22"/>
          <w:szCs w:val="22"/>
          <w:lang w:val="es-ES_tradnl"/>
        </w:rPr>
        <w:t>DEL</w:t>
      </w:r>
      <w:r w:rsidR="001263DB">
        <w:rPr>
          <w:rFonts w:ascii="Century Gothic" w:hAnsi="Century Gothic"/>
          <w:b/>
          <w:iCs/>
          <w:sz w:val="22"/>
          <w:szCs w:val="22"/>
          <w:lang w:val="es-ES_tradnl"/>
        </w:rPr>
        <w:t xml:space="preserve"> </w:t>
      </w:r>
      <w:r w:rsidRPr="00E924BC">
        <w:rPr>
          <w:rFonts w:ascii="Century Gothic" w:hAnsi="Century Gothic"/>
          <w:b/>
          <w:iCs/>
          <w:sz w:val="22"/>
          <w:szCs w:val="22"/>
          <w:lang w:val="es-ES_tradnl"/>
        </w:rPr>
        <w:t>ACTA</w:t>
      </w:r>
      <w:r w:rsidR="001263DB">
        <w:rPr>
          <w:rFonts w:ascii="Century Gothic" w:hAnsi="Century Gothic"/>
          <w:b/>
          <w:iCs/>
          <w:sz w:val="22"/>
          <w:szCs w:val="22"/>
          <w:lang w:val="es-ES_tradnl"/>
        </w:rPr>
        <w:t xml:space="preserve"> </w:t>
      </w:r>
      <w:r w:rsidRPr="00E924BC">
        <w:rPr>
          <w:rFonts w:ascii="Century Gothic" w:hAnsi="Century Gothic"/>
          <w:b/>
          <w:iCs/>
          <w:sz w:val="22"/>
          <w:szCs w:val="22"/>
          <w:lang w:val="es-ES_tradnl"/>
        </w:rPr>
        <w:t>ANTERIOR.</w:t>
      </w:r>
    </w:p>
    <w:p w14:paraId="0063EE15" w14:textId="77777777" w:rsidR="00B670CB" w:rsidRPr="00E924BC" w:rsidRDefault="00B670CB" w:rsidP="00B670CB">
      <w:pPr>
        <w:jc w:val="both"/>
        <w:rPr>
          <w:rFonts w:ascii="Century Gothic" w:hAnsi="Century Gothic"/>
          <w:b/>
          <w:iCs/>
          <w:sz w:val="22"/>
          <w:szCs w:val="22"/>
          <w:lang w:val="es-ES_tradnl"/>
        </w:rPr>
      </w:pPr>
    </w:p>
    <w:p w14:paraId="14B13E79" w14:textId="464E97A9" w:rsidR="00B670CB" w:rsidRPr="00E924BC" w:rsidRDefault="00B670CB" w:rsidP="00B670CB">
      <w:pPr>
        <w:jc w:val="both"/>
        <w:rPr>
          <w:rFonts w:ascii="Century Gothic" w:hAnsi="Century Gothic"/>
          <w:iCs/>
          <w:sz w:val="22"/>
          <w:szCs w:val="22"/>
          <w:lang w:val="es-ES_tradnl"/>
        </w:rPr>
      </w:pPr>
      <w:r w:rsidRPr="00E924BC">
        <w:rPr>
          <w:rFonts w:ascii="Century Gothic" w:hAnsi="Century Gothic"/>
          <w:iCs/>
          <w:sz w:val="22"/>
          <w:szCs w:val="22"/>
          <w:lang w:val="es-ES_tradnl"/>
        </w:rPr>
        <w:t>El</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Concejal</w:t>
      </w:r>
      <w:r w:rsidR="001263DB">
        <w:rPr>
          <w:rFonts w:ascii="Century Gothic" w:hAnsi="Century Gothic"/>
          <w:iCs/>
          <w:sz w:val="22"/>
          <w:szCs w:val="22"/>
          <w:lang w:val="es-ES_tradnl"/>
        </w:rPr>
        <w:t xml:space="preserve"> </w:t>
      </w:r>
      <w:r w:rsidR="00CE617F">
        <w:rPr>
          <w:rFonts w:ascii="Century Gothic" w:hAnsi="Century Gothic"/>
          <w:b/>
          <w:iCs/>
          <w:sz w:val="22"/>
          <w:szCs w:val="22"/>
          <w:lang w:val="es-ES_tradnl"/>
        </w:rPr>
        <w:t>Alvaro Figueroa</w:t>
      </w:r>
      <w:r w:rsidR="001263DB">
        <w:rPr>
          <w:rFonts w:ascii="Century Gothic" w:hAnsi="Century Gothic"/>
          <w:b/>
          <w:iCs/>
          <w:sz w:val="22"/>
          <w:szCs w:val="22"/>
          <w:lang w:val="es-ES_tradnl"/>
        </w:rPr>
        <w:t xml:space="preserve"> </w:t>
      </w:r>
      <w:r w:rsidRPr="00E924BC">
        <w:rPr>
          <w:rFonts w:ascii="Century Gothic" w:hAnsi="Century Gothic"/>
          <w:iCs/>
          <w:sz w:val="22"/>
          <w:szCs w:val="22"/>
          <w:lang w:val="es-ES_tradnl"/>
        </w:rPr>
        <w:t>propone</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que</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el</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acta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sea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leída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aprobada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por</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mesa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directiva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los</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concejales</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que</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en</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ella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deseen</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participar.</w:t>
      </w:r>
      <w:r w:rsidR="001263DB">
        <w:rPr>
          <w:rFonts w:ascii="Century Gothic" w:hAnsi="Century Gothic"/>
          <w:iCs/>
          <w:sz w:val="22"/>
          <w:szCs w:val="22"/>
          <w:lang w:val="es-ES_tradnl"/>
        </w:rPr>
        <w:t xml:space="preserve"> </w:t>
      </w:r>
    </w:p>
    <w:p w14:paraId="6EB66D31" w14:textId="77777777" w:rsidR="00B670CB" w:rsidRPr="00E924BC" w:rsidRDefault="00B670CB" w:rsidP="00B670CB">
      <w:pPr>
        <w:jc w:val="both"/>
        <w:rPr>
          <w:rFonts w:ascii="Century Gothic" w:hAnsi="Century Gothic"/>
          <w:iCs/>
          <w:sz w:val="22"/>
          <w:szCs w:val="22"/>
          <w:lang w:val="es-ES_tradnl"/>
        </w:rPr>
      </w:pPr>
    </w:p>
    <w:p w14:paraId="6787D2B6" w14:textId="1C5ACD01" w:rsidR="00B670CB" w:rsidRPr="00E924BC" w:rsidRDefault="00B670CB" w:rsidP="00B670CB">
      <w:pPr>
        <w:jc w:val="both"/>
        <w:rPr>
          <w:rFonts w:ascii="Century Gothic" w:hAnsi="Century Gothic"/>
          <w:iCs/>
          <w:sz w:val="22"/>
          <w:szCs w:val="22"/>
          <w:lang w:val="es-ES_tradnl"/>
        </w:rPr>
      </w:pPr>
      <w:r w:rsidRPr="00E924BC">
        <w:rPr>
          <w:rFonts w:ascii="Century Gothic" w:hAnsi="Century Gothic"/>
          <w:iCs/>
          <w:sz w:val="22"/>
          <w:szCs w:val="22"/>
          <w:lang w:val="es-ES_tradnl"/>
        </w:rPr>
        <w:t>Se</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somete</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consideración</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proposición</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es</w:t>
      </w:r>
      <w:r w:rsidR="001263DB">
        <w:rPr>
          <w:rFonts w:ascii="Century Gothic" w:hAnsi="Century Gothic"/>
          <w:iCs/>
          <w:sz w:val="22"/>
          <w:szCs w:val="22"/>
          <w:lang w:val="es-ES_tradnl"/>
        </w:rPr>
        <w:t xml:space="preserve"> </w:t>
      </w:r>
      <w:r w:rsidRPr="00E924BC">
        <w:rPr>
          <w:rFonts w:ascii="Century Gothic" w:hAnsi="Century Gothic"/>
          <w:iCs/>
          <w:sz w:val="22"/>
          <w:szCs w:val="22"/>
          <w:lang w:val="es-ES_tradnl"/>
        </w:rPr>
        <w:t>aprobada.</w:t>
      </w:r>
    </w:p>
    <w:p w14:paraId="60AB8155" w14:textId="77777777" w:rsidR="00B670CB" w:rsidRPr="00E924BC" w:rsidRDefault="00B670CB" w:rsidP="00B670CB">
      <w:pPr>
        <w:jc w:val="both"/>
        <w:rPr>
          <w:rFonts w:ascii="Century Gothic" w:hAnsi="Century Gothic"/>
          <w:b/>
          <w:iCs/>
          <w:sz w:val="22"/>
          <w:szCs w:val="22"/>
          <w:lang w:val="es-ES_tradnl"/>
        </w:rPr>
      </w:pPr>
    </w:p>
    <w:p w14:paraId="7E431E04" w14:textId="027D7D20" w:rsidR="00E57C1E" w:rsidRPr="00E57C1E" w:rsidRDefault="00E57C1E" w:rsidP="00E57C1E">
      <w:pPr>
        <w:jc w:val="both"/>
        <w:rPr>
          <w:rFonts w:ascii="Century Gothic" w:hAnsi="Century Gothic"/>
          <w:iCs/>
          <w:sz w:val="22"/>
          <w:szCs w:val="22"/>
          <w:lang w:val="es-ES_tradnl"/>
        </w:rPr>
      </w:pPr>
      <w:r w:rsidRPr="00E57C1E">
        <w:rPr>
          <w:rFonts w:ascii="Century Gothic" w:hAnsi="Century Gothic"/>
          <w:b/>
          <w:bCs/>
          <w:iCs/>
          <w:sz w:val="22"/>
          <w:szCs w:val="22"/>
          <w:lang w:val="es-CO"/>
        </w:rPr>
        <w:t>3.</w:t>
      </w:r>
      <w:r w:rsidRPr="00E57C1E">
        <w:rPr>
          <w:rFonts w:ascii="Century Gothic" w:hAnsi="Century Gothic"/>
          <w:iCs/>
          <w:sz w:val="22"/>
          <w:szCs w:val="22"/>
          <w:lang w:val="es-ES_tradnl"/>
        </w:rPr>
        <w:t xml:space="preserve"> </w:t>
      </w:r>
      <w:r w:rsidRPr="00E57C1E">
        <w:rPr>
          <w:rFonts w:ascii="Century Gothic" w:hAnsi="Century Gothic"/>
          <w:b/>
          <w:bCs/>
          <w:iCs/>
          <w:sz w:val="22"/>
          <w:szCs w:val="22"/>
          <w:lang w:val="es-ES_tradnl"/>
        </w:rPr>
        <w:t xml:space="preserve">SEGUNDO DEBATE PROYECTO DE ACUERDO “POR MEDIO DEL CUAL </w:t>
      </w:r>
      <w:r w:rsidRPr="00E57C1E">
        <w:rPr>
          <w:rFonts w:ascii="Century Gothic" w:hAnsi="Century Gothic"/>
          <w:b/>
          <w:bCs/>
          <w:iCs/>
          <w:sz w:val="22"/>
          <w:szCs w:val="22"/>
        </w:rPr>
        <w:t>SE OTORGAN ALIVIOS TRIBUTARIOS TEMPORALES FRENTE AL PAGO DE INTERESES MORATORIOS DEL IMPUESTO A PREDIAL UNIFICADO E INTERESES MORATORIOS Y SANCIONES DEL IMPUESTO DE INDUSTRIA Y COMERCIO Y SU COMPLEMENTARIO DE AVISOS Y TABLEROS. PONENTE CONCEJAL MAURICIO TORRES.</w:t>
      </w:r>
    </w:p>
    <w:p w14:paraId="1A1DD9C6" w14:textId="6FE36A9A" w:rsidR="00D77E7A" w:rsidRDefault="00D77E7A" w:rsidP="005F032A">
      <w:pPr>
        <w:jc w:val="both"/>
        <w:rPr>
          <w:rFonts w:ascii="Century Gothic" w:hAnsi="Century Gothic"/>
          <w:b/>
          <w:bCs/>
          <w:iCs/>
          <w:sz w:val="22"/>
          <w:szCs w:val="22"/>
          <w:lang w:val="es-CO"/>
        </w:rPr>
      </w:pPr>
    </w:p>
    <w:p w14:paraId="66D40444" w14:textId="1B2503E0" w:rsidR="009067B1" w:rsidRDefault="00E57C1E" w:rsidP="00E57C1E">
      <w:pPr>
        <w:jc w:val="both"/>
        <w:rPr>
          <w:rFonts w:ascii="Century Gothic" w:hAnsi="Century Gothic"/>
          <w:iCs/>
          <w:sz w:val="22"/>
          <w:szCs w:val="22"/>
          <w:lang w:val="es-CO"/>
        </w:rPr>
      </w:pPr>
      <w:r>
        <w:rPr>
          <w:rFonts w:ascii="Century Gothic" w:hAnsi="Century Gothic"/>
          <w:b/>
          <w:bCs/>
          <w:iCs/>
          <w:sz w:val="22"/>
          <w:szCs w:val="22"/>
          <w:lang w:val="es-CO"/>
        </w:rPr>
        <w:t xml:space="preserve">PRESIDENCIA manifiesta: </w:t>
      </w:r>
      <w:r w:rsidRPr="00E57C1E">
        <w:rPr>
          <w:rFonts w:ascii="Century Gothic" w:hAnsi="Century Gothic"/>
          <w:iCs/>
          <w:sz w:val="22"/>
          <w:szCs w:val="22"/>
          <w:lang w:val="es-CO"/>
        </w:rPr>
        <w:t>Correcto, este era un proyecto que había quedado el día de ayer en mesa.</w:t>
      </w:r>
      <w:r>
        <w:rPr>
          <w:rFonts w:ascii="Century Gothic" w:hAnsi="Century Gothic"/>
          <w:iCs/>
          <w:sz w:val="22"/>
          <w:szCs w:val="22"/>
          <w:lang w:val="es-CO"/>
        </w:rPr>
        <w:t xml:space="preserve"> </w:t>
      </w:r>
      <w:r w:rsidRPr="00E57C1E">
        <w:rPr>
          <w:rFonts w:ascii="Century Gothic" w:hAnsi="Century Gothic"/>
          <w:iCs/>
          <w:sz w:val="22"/>
          <w:szCs w:val="22"/>
          <w:lang w:val="es-CO"/>
        </w:rPr>
        <w:t>Hoy se había hecho la invitación a varios secretarios, entre ellos al secretario de desarrollo comunitario, a los líderes comunales, a corregidores. Entonces, quisiera saber, señor secretario, si están los invitad</w:t>
      </w:r>
      <w:r>
        <w:rPr>
          <w:rFonts w:ascii="Century Gothic" w:hAnsi="Century Gothic"/>
          <w:iCs/>
          <w:sz w:val="22"/>
          <w:szCs w:val="22"/>
          <w:lang w:val="es-CO"/>
        </w:rPr>
        <w:t>os.</w:t>
      </w:r>
    </w:p>
    <w:p w14:paraId="39FB84A0" w14:textId="77777777" w:rsidR="00E57C1E" w:rsidRDefault="00E57C1E" w:rsidP="00E57C1E">
      <w:pPr>
        <w:jc w:val="both"/>
        <w:rPr>
          <w:rFonts w:ascii="Century Gothic" w:hAnsi="Century Gothic"/>
          <w:iCs/>
          <w:sz w:val="22"/>
          <w:szCs w:val="22"/>
          <w:lang w:val="es-CO"/>
        </w:rPr>
      </w:pPr>
    </w:p>
    <w:p w14:paraId="54D37E08" w14:textId="3CA1265E" w:rsidR="00E57C1E" w:rsidRPr="00C07E4E" w:rsidRDefault="00C07E4E" w:rsidP="00C07E4E">
      <w:pPr>
        <w:jc w:val="both"/>
        <w:rPr>
          <w:rFonts w:ascii="Century Gothic" w:hAnsi="Century Gothic"/>
          <w:iCs/>
          <w:sz w:val="22"/>
          <w:szCs w:val="22"/>
          <w:lang w:val="es-CO"/>
        </w:rPr>
      </w:pPr>
      <w:r>
        <w:rPr>
          <w:rFonts w:ascii="Century Gothic" w:hAnsi="Century Gothic"/>
          <w:b/>
          <w:bCs/>
          <w:iCs/>
          <w:sz w:val="22"/>
          <w:szCs w:val="22"/>
          <w:lang w:val="es-CO"/>
        </w:rPr>
        <w:t xml:space="preserve">SECRETARIO manifiesta: </w:t>
      </w:r>
      <w:r w:rsidR="00E57C1E" w:rsidRPr="00C07E4E">
        <w:rPr>
          <w:rFonts w:ascii="Century Gothic" w:hAnsi="Century Gothic"/>
          <w:iCs/>
          <w:sz w:val="22"/>
          <w:szCs w:val="22"/>
          <w:lang w:val="es-CO"/>
        </w:rPr>
        <w:t>Estamos revisando si están dentro del público.</w:t>
      </w:r>
      <w:r w:rsidRPr="00C07E4E">
        <w:rPr>
          <w:rFonts w:ascii="Century Gothic" w:hAnsi="Century Gothic"/>
          <w:iCs/>
          <w:sz w:val="22"/>
          <w:szCs w:val="22"/>
          <w:lang w:val="es-CO"/>
        </w:rPr>
        <w:t xml:space="preserve"> </w:t>
      </w:r>
      <w:r w:rsidR="00E57C1E" w:rsidRPr="00C07E4E">
        <w:rPr>
          <w:rFonts w:ascii="Century Gothic" w:hAnsi="Century Gothic"/>
          <w:iCs/>
          <w:sz w:val="22"/>
          <w:szCs w:val="22"/>
          <w:lang w:val="es-CO"/>
        </w:rPr>
        <w:t xml:space="preserve">Todavía no se han presentado, señor presidente. </w:t>
      </w:r>
    </w:p>
    <w:p w14:paraId="5096E879" w14:textId="77777777" w:rsidR="00E57C1E" w:rsidRPr="00E57C1E" w:rsidRDefault="00E57C1E" w:rsidP="00E57C1E">
      <w:pPr>
        <w:jc w:val="both"/>
        <w:rPr>
          <w:rFonts w:ascii="Century Gothic" w:hAnsi="Century Gothic"/>
          <w:b/>
          <w:bCs/>
          <w:iCs/>
          <w:sz w:val="22"/>
          <w:szCs w:val="22"/>
          <w:lang w:val="es-CO"/>
        </w:rPr>
      </w:pPr>
    </w:p>
    <w:p w14:paraId="712040D8" w14:textId="77777777" w:rsidR="00C07E4E" w:rsidRDefault="00C07E4E" w:rsidP="00E57C1E">
      <w:pPr>
        <w:jc w:val="both"/>
        <w:rPr>
          <w:rFonts w:ascii="Century Gothic" w:hAnsi="Century Gothic"/>
          <w:iCs/>
          <w:sz w:val="22"/>
          <w:szCs w:val="22"/>
          <w:lang w:val="es-CO"/>
        </w:rPr>
      </w:pPr>
      <w:r>
        <w:rPr>
          <w:rFonts w:ascii="Century Gothic" w:hAnsi="Century Gothic"/>
          <w:b/>
          <w:bCs/>
          <w:iCs/>
          <w:sz w:val="22"/>
          <w:szCs w:val="22"/>
          <w:lang w:val="es-CO"/>
        </w:rPr>
        <w:lastRenderedPageBreak/>
        <w:t xml:space="preserve">PRESIDENCIA manifiesta: </w:t>
      </w:r>
      <w:r w:rsidR="00E57C1E" w:rsidRPr="00C07E4E">
        <w:rPr>
          <w:rFonts w:ascii="Century Gothic" w:hAnsi="Century Gothic"/>
          <w:iCs/>
          <w:sz w:val="22"/>
          <w:szCs w:val="22"/>
          <w:lang w:val="es-CO"/>
        </w:rPr>
        <w:t xml:space="preserve">Entonces, por favor, para que llamemos a los corregidores, al secretario de desarrollo comunitario, a la secretaría de Hacienda, que ya llegó la doctora </w:t>
      </w:r>
      <w:r>
        <w:rPr>
          <w:rFonts w:ascii="Century Gothic" w:hAnsi="Century Gothic"/>
          <w:iCs/>
          <w:sz w:val="22"/>
          <w:szCs w:val="22"/>
          <w:lang w:val="es-CO"/>
        </w:rPr>
        <w:t>Rosa María,</w:t>
      </w:r>
      <w:r w:rsidR="00E57C1E" w:rsidRPr="00C07E4E">
        <w:rPr>
          <w:rFonts w:ascii="Century Gothic" w:hAnsi="Century Gothic"/>
          <w:iCs/>
          <w:sz w:val="22"/>
          <w:szCs w:val="22"/>
          <w:lang w:val="es-CO"/>
        </w:rPr>
        <w:t xml:space="preserve"> </w:t>
      </w:r>
      <w:r>
        <w:rPr>
          <w:rFonts w:ascii="Century Gothic" w:hAnsi="Century Gothic"/>
          <w:iCs/>
          <w:sz w:val="22"/>
          <w:szCs w:val="22"/>
          <w:lang w:val="es-CO"/>
        </w:rPr>
        <w:t>e</w:t>
      </w:r>
      <w:r w:rsidR="00E57C1E" w:rsidRPr="00C07E4E">
        <w:rPr>
          <w:rFonts w:ascii="Century Gothic" w:hAnsi="Century Gothic"/>
          <w:iCs/>
          <w:sz w:val="22"/>
          <w:szCs w:val="22"/>
          <w:lang w:val="es-CO"/>
        </w:rPr>
        <w:t xml:space="preserve">diles, secretario de desarrollo comunitario de la comunidad. </w:t>
      </w:r>
    </w:p>
    <w:p w14:paraId="1924F2DA" w14:textId="77777777" w:rsidR="00C07E4E" w:rsidRDefault="00C07E4E" w:rsidP="00E57C1E">
      <w:pPr>
        <w:jc w:val="both"/>
        <w:rPr>
          <w:rFonts w:ascii="Century Gothic" w:hAnsi="Century Gothic"/>
          <w:iCs/>
          <w:sz w:val="22"/>
          <w:szCs w:val="22"/>
          <w:lang w:val="es-CO"/>
        </w:rPr>
      </w:pPr>
    </w:p>
    <w:p w14:paraId="4861558E" w14:textId="7D64A543" w:rsidR="00E57C1E" w:rsidRPr="00E57C1E" w:rsidRDefault="00E57C1E" w:rsidP="00E57C1E">
      <w:pPr>
        <w:jc w:val="both"/>
        <w:rPr>
          <w:rFonts w:ascii="Century Gothic" w:hAnsi="Century Gothic"/>
          <w:b/>
          <w:bCs/>
          <w:iCs/>
          <w:sz w:val="22"/>
          <w:szCs w:val="22"/>
          <w:lang w:val="es-CO"/>
        </w:rPr>
      </w:pPr>
      <w:r w:rsidRPr="00C07E4E">
        <w:rPr>
          <w:rFonts w:ascii="Century Gothic" w:hAnsi="Century Gothic"/>
          <w:iCs/>
          <w:sz w:val="22"/>
          <w:szCs w:val="22"/>
          <w:lang w:val="es-CO"/>
        </w:rPr>
        <w:t>Sí, bueno, lo que pasa es que se ha invitado por parte de la mesa y obviamente los concejales del municipio de Pas</w:t>
      </w:r>
      <w:r w:rsidR="00C07E4E">
        <w:rPr>
          <w:rFonts w:ascii="Century Gothic" w:hAnsi="Century Gothic"/>
          <w:iCs/>
          <w:sz w:val="22"/>
          <w:szCs w:val="22"/>
          <w:lang w:val="es-CO"/>
        </w:rPr>
        <w:t>t</w:t>
      </w:r>
      <w:r w:rsidRPr="00C07E4E">
        <w:rPr>
          <w:rFonts w:ascii="Century Gothic" w:hAnsi="Century Gothic"/>
          <w:iCs/>
          <w:sz w:val="22"/>
          <w:szCs w:val="22"/>
          <w:lang w:val="es-CO"/>
        </w:rPr>
        <w:t>o</w:t>
      </w:r>
      <w:r w:rsidRPr="00E57C1E">
        <w:rPr>
          <w:rFonts w:ascii="Century Gothic" w:hAnsi="Century Gothic"/>
          <w:b/>
          <w:bCs/>
          <w:iCs/>
          <w:sz w:val="22"/>
          <w:szCs w:val="22"/>
          <w:lang w:val="es-CO"/>
        </w:rPr>
        <w:t xml:space="preserve"> </w:t>
      </w:r>
      <w:r w:rsidRPr="00C07E4E">
        <w:rPr>
          <w:rFonts w:ascii="Century Gothic" w:hAnsi="Century Gothic"/>
          <w:iCs/>
          <w:sz w:val="22"/>
          <w:szCs w:val="22"/>
          <w:lang w:val="es-CO"/>
        </w:rPr>
        <w:t>para dar unas claridades precisamente a toda la comunidad del municipio de Pas</w:t>
      </w:r>
      <w:r w:rsidR="00C07E4E">
        <w:rPr>
          <w:rFonts w:ascii="Century Gothic" w:hAnsi="Century Gothic"/>
          <w:iCs/>
          <w:sz w:val="22"/>
          <w:szCs w:val="22"/>
          <w:lang w:val="es-CO"/>
        </w:rPr>
        <w:t>t</w:t>
      </w:r>
      <w:r w:rsidRPr="00C07E4E">
        <w:rPr>
          <w:rFonts w:ascii="Century Gothic" w:hAnsi="Century Gothic"/>
          <w:iCs/>
          <w:sz w:val="22"/>
          <w:szCs w:val="22"/>
          <w:lang w:val="es-CO"/>
        </w:rPr>
        <w:t>o.</w:t>
      </w:r>
      <w:r w:rsidRPr="00E57C1E">
        <w:rPr>
          <w:rFonts w:ascii="Century Gothic" w:hAnsi="Century Gothic"/>
          <w:b/>
          <w:bCs/>
          <w:iCs/>
          <w:sz w:val="22"/>
          <w:szCs w:val="22"/>
          <w:lang w:val="es-CO"/>
        </w:rPr>
        <w:t xml:space="preserve"> </w:t>
      </w:r>
      <w:r w:rsidRPr="00C07E4E">
        <w:rPr>
          <w:rFonts w:ascii="Century Gothic" w:hAnsi="Century Gothic"/>
          <w:iCs/>
          <w:sz w:val="22"/>
          <w:szCs w:val="22"/>
          <w:lang w:val="es-CO"/>
        </w:rPr>
        <w:t>Es importante que los corregidores, los líderes comunales, los presidentes de las juntas y todos sepan que el trabajo que está haciendo desde la corporación precisamente va enfocada en ese respaldo a las comunidades, sector rural, sector urbano, a los empresarios.</w:t>
      </w:r>
    </w:p>
    <w:p w14:paraId="591BFC21" w14:textId="77777777" w:rsidR="00E57C1E" w:rsidRPr="00E57C1E" w:rsidRDefault="00E57C1E" w:rsidP="00E57C1E">
      <w:pPr>
        <w:jc w:val="both"/>
        <w:rPr>
          <w:rFonts w:ascii="Century Gothic" w:hAnsi="Century Gothic"/>
          <w:b/>
          <w:bCs/>
          <w:iCs/>
          <w:sz w:val="22"/>
          <w:szCs w:val="22"/>
          <w:lang w:val="es-CO"/>
        </w:rPr>
      </w:pPr>
    </w:p>
    <w:p w14:paraId="21A46C23" w14:textId="77777777" w:rsidR="00E57C1E" w:rsidRPr="00C07E4E" w:rsidRDefault="00E57C1E" w:rsidP="00E57C1E">
      <w:pPr>
        <w:jc w:val="both"/>
        <w:rPr>
          <w:rFonts w:ascii="Century Gothic" w:hAnsi="Century Gothic"/>
          <w:iCs/>
          <w:sz w:val="22"/>
          <w:szCs w:val="22"/>
          <w:lang w:val="es-CO"/>
        </w:rPr>
      </w:pPr>
      <w:r w:rsidRPr="00C07E4E">
        <w:rPr>
          <w:rFonts w:ascii="Century Gothic" w:hAnsi="Century Gothic"/>
          <w:iCs/>
          <w:sz w:val="22"/>
          <w:szCs w:val="22"/>
          <w:lang w:val="es-CO"/>
        </w:rPr>
        <w:t>Por eso era importante, se ha hecho la invitación para que estén aquí. Entonces, pues hay que dejar la constancia de que no ha llegado aquí, pues obviamente, ni un delegado de Secretaría de Desarrollo Comunitario, ni los invitados. Entonces, ni lo mismo que los corregidores, porque es que esto tiene que replicarse de la mejor manera en los territorios.</w:t>
      </w:r>
    </w:p>
    <w:p w14:paraId="3BD52EA4" w14:textId="77777777" w:rsidR="00E57C1E" w:rsidRPr="00E57C1E" w:rsidRDefault="00E57C1E" w:rsidP="00E57C1E">
      <w:pPr>
        <w:jc w:val="both"/>
        <w:rPr>
          <w:rFonts w:ascii="Century Gothic" w:hAnsi="Century Gothic"/>
          <w:b/>
          <w:bCs/>
          <w:iCs/>
          <w:sz w:val="22"/>
          <w:szCs w:val="22"/>
          <w:lang w:val="es-CO"/>
        </w:rPr>
      </w:pPr>
    </w:p>
    <w:p w14:paraId="7C6B1EB1" w14:textId="49176EE9" w:rsidR="00E57C1E" w:rsidRPr="00C07E4E" w:rsidRDefault="00C07E4E" w:rsidP="00E57C1E">
      <w:pPr>
        <w:jc w:val="both"/>
        <w:rPr>
          <w:rFonts w:ascii="Century Gothic" w:hAnsi="Century Gothic"/>
          <w:iCs/>
          <w:sz w:val="22"/>
          <w:szCs w:val="22"/>
          <w:lang w:val="es-CO"/>
        </w:rPr>
      </w:pPr>
      <w:r w:rsidRPr="00C07E4E">
        <w:rPr>
          <w:rFonts w:ascii="Century Gothic" w:hAnsi="Century Gothic"/>
          <w:iCs/>
          <w:sz w:val="22"/>
          <w:szCs w:val="22"/>
          <w:lang w:val="es-CO"/>
        </w:rPr>
        <w:t>Lastimosamente</w:t>
      </w:r>
      <w:r w:rsidR="00E57C1E" w:rsidRPr="00C07E4E">
        <w:rPr>
          <w:rFonts w:ascii="Century Gothic" w:hAnsi="Century Gothic"/>
          <w:iCs/>
          <w:sz w:val="22"/>
          <w:szCs w:val="22"/>
          <w:lang w:val="es-CO"/>
        </w:rPr>
        <w:t xml:space="preserve">, a veces se hacen cosas pero que no llega y no se da una comunicación asertiva en los territorios. </w:t>
      </w:r>
      <w:proofErr w:type="gramStart"/>
      <w:r w:rsidR="00E57C1E" w:rsidRPr="00C07E4E">
        <w:rPr>
          <w:rFonts w:ascii="Century Gothic" w:hAnsi="Century Gothic"/>
          <w:iCs/>
          <w:sz w:val="22"/>
          <w:szCs w:val="22"/>
          <w:lang w:val="es-CO"/>
        </w:rPr>
        <w:t>Decirle</w:t>
      </w:r>
      <w:proofErr w:type="gramEnd"/>
      <w:r w:rsidR="00E57C1E" w:rsidRPr="00C07E4E">
        <w:rPr>
          <w:rFonts w:ascii="Century Gothic" w:hAnsi="Century Gothic"/>
          <w:iCs/>
          <w:sz w:val="22"/>
          <w:szCs w:val="22"/>
          <w:lang w:val="es-CO"/>
        </w:rPr>
        <w:t xml:space="preserve"> que </w:t>
      </w:r>
      <w:r w:rsidRPr="00C07E4E">
        <w:rPr>
          <w:rFonts w:ascii="Century Gothic" w:hAnsi="Century Gothic"/>
          <w:iCs/>
          <w:sz w:val="22"/>
          <w:szCs w:val="22"/>
          <w:lang w:val="es-CO"/>
        </w:rPr>
        <w:t>esos alivios tributarios se han</w:t>
      </w:r>
      <w:r w:rsidR="00E57C1E" w:rsidRPr="00C07E4E">
        <w:rPr>
          <w:rFonts w:ascii="Century Gothic" w:hAnsi="Century Gothic"/>
          <w:iCs/>
          <w:sz w:val="22"/>
          <w:szCs w:val="22"/>
          <w:lang w:val="es-CO"/>
        </w:rPr>
        <w:t xml:space="preserve"> venido trabajando precisamente desde la Comisión de Presupuesto, pensando en esos impactos que hay, digamos, en las personas afectadas en diferentes sectores rurales y urbanos. Esa era la prioridad.</w:t>
      </w:r>
    </w:p>
    <w:p w14:paraId="348579B1" w14:textId="77777777" w:rsidR="00E57C1E" w:rsidRPr="00E57C1E" w:rsidRDefault="00E57C1E" w:rsidP="00E57C1E">
      <w:pPr>
        <w:jc w:val="both"/>
        <w:rPr>
          <w:rFonts w:ascii="Century Gothic" w:hAnsi="Century Gothic"/>
          <w:b/>
          <w:bCs/>
          <w:iCs/>
          <w:sz w:val="22"/>
          <w:szCs w:val="22"/>
          <w:lang w:val="es-CO"/>
        </w:rPr>
      </w:pPr>
    </w:p>
    <w:p w14:paraId="541319E2" w14:textId="77777777" w:rsidR="00C07E4E" w:rsidRDefault="00E57C1E" w:rsidP="00E57C1E">
      <w:pPr>
        <w:jc w:val="both"/>
        <w:rPr>
          <w:rFonts w:ascii="Century Gothic" w:hAnsi="Century Gothic"/>
          <w:b/>
          <w:bCs/>
          <w:iCs/>
          <w:sz w:val="22"/>
          <w:szCs w:val="22"/>
          <w:lang w:val="es-CO"/>
        </w:rPr>
      </w:pPr>
      <w:r w:rsidRPr="00C07E4E">
        <w:rPr>
          <w:rFonts w:ascii="Century Gothic" w:hAnsi="Century Gothic"/>
          <w:iCs/>
          <w:sz w:val="22"/>
          <w:szCs w:val="22"/>
          <w:lang w:val="es-CO"/>
        </w:rPr>
        <w:t>Entonces, señor ponente, para que usted le dé la disposición y el preámbulo a la continuación a este proyecto.</w:t>
      </w:r>
      <w:r w:rsidRPr="00E57C1E">
        <w:rPr>
          <w:rFonts w:ascii="Century Gothic" w:hAnsi="Century Gothic"/>
          <w:b/>
          <w:bCs/>
          <w:iCs/>
          <w:sz w:val="22"/>
          <w:szCs w:val="22"/>
          <w:lang w:val="es-CO"/>
        </w:rPr>
        <w:t xml:space="preserve"> </w:t>
      </w:r>
    </w:p>
    <w:p w14:paraId="2D84EE33" w14:textId="77777777" w:rsidR="00C07E4E" w:rsidRDefault="00C07E4E" w:rsidP="00E57C1E">
      <w:pPr>
        <w:jc w:val="both"/>
        <w:rPr>
          <w:rFonts w:ascii="Century Gothic" w:hAnsi="Century Gothic"/>
          <w:b/>
          <w:bCs/>
          <w:iCs/>
          <w:sz w:val="22"/>
          <w:szCs w:val="22"/>
          <w:lang w:val="es-CO"/>
        </w:rPr>
      </w:pPr>
    </w:p>
    <w:p w14:paraId="22B9CF1E" w14:textId="758E5EDE" w:rsidR="00E57C1E" w:rsidRPr="00C07E4E" w:rsidRDefault="00C07E4E" w:rsidP="00E57C1E">
      <w:pPr>
        <w:jc w:val="both"/>
        <w:rPr>
          <w:rFonts w:ascii="Century Gothic" w:hAnsi="Century Gothic"/>
          <w:iCs/>
          <w:sz w:val="22"/>
          <w:szCs w:val="22"/>
          <w:lang w:val="es-CO"/>
        </w:rPr>
      </w:pPr>
      <w:r>
        <w:rPr>
          <w:rFonts w:ascii="Century Gothic" w:hAnsi="Century Gothic"/>
          <w:b/>
          <w:bCs/>
          <w:iCs/>
          <w:sz w:val="22"/>
          <w:szCs w:val="22"/>
          <w:lang w:val="es-CO"/>
        </w:rPr>
        <w:t>Concejal MAURICIO TORRES manifiesta:</w:t>
      </w:r>
      <w:r w:rsidR="00E57C1E" w:rsidRPr="00E57C1E">
        <w:rPr>
          <w:rFonts w:ascii="Century Gothic" w:hAnsi="Century Gothic"/>
          <w:b/>
          <w:bCs/>
          <w:iCs/>
          <w:sz w:val="22"/>
          <w:szCs w:val="22"/>
          <w:lang w:val="es-CO"/>
        </w:rPr>
        <w:t xml:space="preserve"> </w:t>
      </w:r>
      <w:r w:rsidR="00E57C1E" w:rsidRPr="00C07E4E">
        <w:rPr>
          <w:rFonts w:ascii="Century Gothic" w:hAnsi="Century Gothic"/>
          <w:iCs/>
          <w:sz w:val="22"/>
          <w:szCs w:val="22"/>
          <w:lang w:val="es-CO"/>
        </w:rPr>
        <w:t>Muchísimas gracias, Presidente.</w:t>
      </w:r>
      <w:r w:rsidRPr="00C07E4E">
        <w:rPr>
          <w:rFonts w:ascii="Century Gothic" w:hAnsi="Century Gothic"/>
          <w:iCs/>
          <w:sz w:val="22"/>
          <w:szCs w:val="22"/>
          <w:lang w:val="es-CO"/>
        </w:rPr>
        <w:t xml:space="preserve"> </w:t>
      </w:r>
      <w:r w:rsidR="00E57C1E" w:rsidRPr="00C07E4E">
        <w:rPr>
          <w:rFonts w:ascii="Century Gothic" w:hAnsi="Century Gothic"/>
          <w:iCs/>
          <w:sz w:val="22"/>
          <w:szCs w:val="22"/>
          <w:lang w:val="es-CO"/>
        </w:rPr>
        <w:t xml:space="preserve">Bueno, la razón de que esté aquí el día de hoy el Secretario de Desarrollo Comunitario, era que este proyecto, a diferencia de otros que hemos aprobado aquí, pues de amplificación a la comunidad, a las comunidades que él representa, que son las Juntas de Acción Comunal, de esta noticia, de lo que está pasando en el </w:t>
      </w:r>
      <w:r w:rsidRPr="00C07E4E">
        <w:rPr>
          <w:rFonts w:ascii="Century Gothic" w:hAnsi="Century Gothic"/>
          <w:iCs/>
          <w:sz w:val="22"/>
          <w:szCs w:val="22"/>
          <w:lang w:val="es-CO"/>
        </w:rPr>
        <w:t>Concejo</w:t>
      </w:r>
      <w:r w:rsidR="00E57C1E" w:rsidRPr="00C07E4E">
        <w:rPr>
          <w:rFonts w:ascii="Century Gothic" w:hAnsi="Century Gothic"/>
          <w:iCs/>
          <w:sz w:val="22"/>
          <w:szCs w:val="22"/>
          <w:lang w:val="es-CO"/>
        </w:rPr>
        <w:t xml:space="preserve">, del esfuerzo que se hace por parte de la Administración Municipal y de la aprobación del </w:t>
      </w:r>
      <w:r w:rsidRPr="00C07E4E">
        <w:rPr>
          <w:rFonts w:ascii="Century Gothic" w:hAnsi="Century Gothic"/>
          <w:iCs/>
          <w:sz w:val="22"/>
          <w:szCs w:val="22"/>
          <w:lang w:val="es-CO"/>
        </w:rPr>
        <w:t>Concejo</w:t>
      </w:r>
      <w:r w:rsidR="00E57C1E" w:rsidRPr="00C07E4E">
        <w:rPr>
          <w:rFonts w:ascii="Century Gothic" w:hAnsi="Century Gothic"/>
          <w:iCs/>
          <w:sz w:val="22"/>
          <w:szCs w:val="22"/>
          <w:lang w:val="es-CO"/>
        </w:rPr>
        <w:t xml:space="preserve"> de estos alivios tributarios, que les convienen a todos los pastusos. La citación fue llegada el 11 de septiembre, a las 11 de la mañana, a las tres dependencias, tan sólo está aquí la Secretaría de Hacienda, el Secretario de Desarrollo Comunitario no está, los corregidores tampoco. Hay una debida notificación, la cual solicito, pues, </w:t>
      </w:r>
      <w:proofErr w:type="gramStart"/>
      <w:r w:rsidR="00E57C1E" w:rsidRPr="00C07E4E">
        <w:rPr>
          <w:rFonts w:ascii="Century Gothic" w:hAnsi="Century Gothic"/>
          <w:iCs/>
          <w:sz w:val="22"/>
          <w:szCs w:val="22"/>
          <w:lang w:val="es-CO"/>
        </w:rPr>
        <w:t>Presidente</w:t>
      </w:r>
      <w:proofErr w:type="gramEnd"/>
      <w:r w:rsidR="00E57C1E" w:rsidRPr="00C07E4E">
        <w:rPr>
          <w:rFonts w:ascii="Century Gothic" w:hAnsi="Century Gothic"/>
          <w:iCs/>
          <w:sz w:val="22"/>
          <w:szCs w:val="22"/>
          <w:lang w:val="es-CO"/>
        </w:rPr>
        <w:t xml:space="preserve">, que se haga una copia de esta acta hoy y se la envíe a la Procuraduría por no asistir a las citaciones que el </w:t>
      </w:r>
      <w:r w:rsidRPr="00C07E4E">
        <w:rPr>
          <w:rFonts w:ascii="Century Gothic" w:hAnsi="Century Gothic"/>
          <w:iCs/>
          <w:sz w:val="22"/>
          <w:szCs w:val="22"/>
          <w:lang w:val="es-CO"/>
        </w:rPr>
        <w:t>Concejo</w:t>
      </w:r>
      <w:r w:rsidR="00E57C1E" w:rsidRPr="00C07E4E">
        <w:rPr>
          <w:rFonts w:ascii="Century Gothic" w:hAnsi="Century Gothic"/>
          <w:iCs/>
          <w:sz w:val="22"/>
          <w:szCs w:val="22"/>
          <w:lang w:val="es-CO"/>
        </w:rPr>
        <w:t xml:space="preserve"> </w:t>
      </w:r>
      <w:proofErr w:type="gramStart"/>
      <w:r w:rsidR="00E57C1E" w:rsidRPr="00C07E4E">
        <w:rPr>
          <w:rFonts w:ascii="Century Gothic" w:hAnsi="Century Gothic"/>
          <w:iCs/>
          <w:sz w:val="22"/>
          <w:szCs w:val="22"/>
          <w:lang w:val="es-CO"/>
        </w:rPr>
        <w:t>le</w:t>
      </w:r>
      <w:proofErr w:type="gramEnd"/>
      <w:r w:rsidR="00E57C1E" w:rsidRPr="00C07E4E">
        <w:rPr>
          <w:rFonts w:ascii="Century Gothic" w:hAnsi="Century Gothic"/>
          <w:iCs/>
          <w:sz w:val="22"/>
          <w:szCs w:val="22"/>
          <w:lang w:val="es-CO"/>
        </w:rPr>
        <w:t xml:space="preserve"> hace a los honorables representantes de la comunidad, que en ese momento no se encuentran aquí, ni los corregidores, ni el </w:t>
      </w:r>
      <w:proofErr w:type="gramStart"/>
      <w:r w:rsidR="00E57C1E" w:rsidRPr="00C07E4E">
        <w:rPr>
          <w:rFonts w:ascii="Century Gothic" w:hAnsi="Century Gothic"/>
          <w:iCs/>
          <w:sz w:val="22"/>
          <w:szCs w:val="22"/>
          <w:lang w:val="es-CO"/>
        </w:rPr>
        <w:t>Secretario</w:t>
      </w:r>
      <w:proofErr w:type="gramEnd"/>
      <w:r w:rsidR="00E57C1E" w:rsidRPr="00C07E4E">
        <w:rPr>
          <w:rFonts w:ascii="Century Gothic" w:hAnsi="Century Gothic"/>
          <w:iCs/>
          <w:sz w:val="22"/>
          <w:szCs w:val="22"/>
          <w:lang w:val="es-CO"/>
        </w:rPr>
        <w:t xml:space="preserve"> de Desarrollo Comunitario.</w:t>
      </w:r>
      <w:r>
        <w:rPr>
          <w:rFonts w:ascii="Century Gothic" w:hAnsi="Century Gothic"/>
          <w:iCs/>
          <w:sz w:val="22"/>
          <w:szCs w:val="22"/>
          <w:lang w:val="es-CO"/>
        </w:rPr>
        <w:t xml:space="preserve"> </w:t>
      </w:r>
      <w:r w:rsidR="00E57C1E" w:rsidRPr="00C07E4E">
        <w:rPr>
          <w:rFonts w:ascii="Century Gothic" w:hAnsi="Century Gothic"/>
          <w:iCs/>
          <w:sz w:val="22"/>
          <w:szCs w:val="22"/>
          <w:lang w:val="es-CO"/>
        </w:rPr>
        <w:t xml:space="preserve">Se lo llamó ahorita por parte de la Secretaría y dice que está </w:t>
      </w:r>
      <w:r w:rsidRPr="00C07E4E">
        <w:rPr>
          <w:rFonts w:ascii="Century Gothic" w:hAnsi="Century Gothic"/>
          <w:iCs/>
          <w:sz w:val="22"/>
          <w:szCs w:val="22"/>
          <w:lang w:val="es-CO"/>
        </w:rPr>
        <w:t xml:space="preserve">el alcalde </w:t>
      </w:r>
      <w:r w:rsidR="00E57C1E" w:rsidRPr="00C07E4E">
        <w:rPr>
          <w:rFonts w:ascii="Century Gothic" w:hAnsi="Century Gothic"/>
          <w:iCs/>
          <w:sz w:val="22"/>
          <w:szCs w:val="22"/>
          <w:lang w:val="es-CO"/>
        </w:rPr>
        <w:t xml:space="preserve">encargado, pero la Secretaría no puede estar sin una cabeza visible, sin una cartera visible, sin una persona que toma decisiones. Hoy </w:t>
      </w:r>
      <w:proofErr w:type="gramStart"/>
      <w:r w:rsidR="00E57C1E" w:rsidRPr="00C07E4E">
        <w:rPr>
          <w:rFonts w:ascii="Century Gothic" w:hAnsi="Century Gothic"/>
          <w:iCs/>
          <w:sz w:val="22"/>
          <w:szCs w:val="22"/>
          <w:lang w:val="es-CO"/>
        </w:rPr>
        <w:t>tendríamos que tener</w:t>
      </w:r>
      <w:proofErr w:type="gramEnd"/>
      <w:r w:rsidR="00E57C1E" w:rsidRPr="00C07E4E">
        <w:rPr>
          <w:rFonts w:ascii="Century Gothic" w:hAnsi="Century Gothic"/>
          <w:iCs/>
          <w:sz w:val="22"/>
          <w:szCs w:val="22"/>
          <w:lang w:val="es-CO"/>
        </w:rPr>
        <w:t xml:space="preserve"> esa persona aquí para coordinar con Hacienda una estrategia para que nos permita que este mensaje pueda llegar a muchas más personas y que sea una herramienta efectiva de cobro, pero también de alivio para los ciudadanos. Entonces, lo solicito que se anexen estas citaciones a la solicitud de la Procuraduría que se investigue.</w:t>
      </w:r>
    </w:p>
    <w:p w14:paraId="4D4B6F57" w14:textId="77777777" w:rsidR="00E57C1E" w:rsidRPr="00C07E4E" w:rsidRDefault="00E57C1E" w:rsidP="00E57C1E">
      <w:pPr>
        <w:jc w:val="both"/>
        <w:rPr>
          <w:rFonts w:ascii="Century Gothic" w:hAnsi="Century Gothic"/>
          <w:iCs/>
          <w:sz w:val="22"/>
          <w:szCs w:val="22"/>
          <w:lang w:val="es-CO"/>
        </w:rPr>
      </w:pPr>
    </w:p>
    <w:p w14:paraId="61FB3458" w14:textId="420B636B" w:rsidR="00E57C1E" w:rsidRPr="00E57C1E" w:rsidRDefault="00C07E4E" w:rsidP="00E57C1E">
      <w:pPr>
        <w:jc w:val="both"/>
        <w:rPr>
          <w:rFonts w:ascii="Century Gothic" w:hAnsi="Century Gothic"/>
          <w:b/>
          <w:bCs/>
          <w:iCs/>
          <w:sz w:val="22"/>
          <w:szCs w:val="22"/>
          <w:lang w:val="es-CO"/>
        </w:rPr>
      </w:pPr>
      <w:r>
        <w:rPr>
          <w:rFonts w:ascii="Century Gothic" w:hAnsi="Century Gothic"/>
          <w:b/>
          <w:bCs/>
          <w:iCs/>
          <w:sz w:val="22"/>
          <w:szCs w:val="22"/>
          <w:lang w:val="es-CO"/>
        </w:rPr>
        <w:t>PRESIDENCIA manifiesta:</w:t>
      </w:r>
      <w:r w:rsidR="00E57C1E" w:rsidRPr="00C07E4E">
        <w:rPr>
          <w:rFonts w:ascii="Century Gothic" w:hAnsi="Century Gothic"/>
          <w:iCs/>
          <w:sz w:val="22"/>
          <w:szCs w:val="22"/>
          <w:lang w:val="es-CO"/>
        </w:rPr>
        <w:t xml:space="preserve"> Perfecto, entonces, en orden de ideas, dejamos continuidad. Estamos en la lectura del articulado.</w:t>
      </w:r>
    </w:p>
    <w:p w14:paraId="7D1408B4" w14:textId="77777777" w:rsidR="00E57C1E" w:rsidRPr="00E57C1E" w:rsidRDefault="00E57C1E" w:rsidP="00E57C1E">
      <w:pPr>
        <w:jc w:val="both"/>
        <w:rPr>
          <w:rFonts w:ascii="Century Gothic" w:hAnsi="Century Gothic"/>
          <w:b/>
          <w:bCs/>
          <w:iCs/>
          <w:sz w:val="22"/>
          <w:szCs w:val="22"/>
          <w:lang w:val="es-CO"/>
        </w:rPr>
      </w:pPr>
    </w:p>
    <w:p w14:paraId="2EFEF14F" w14:textId="41E7786A" w:rsidR="00E57C1E" w:rsidRPr="00C07E4E" w:rsidRDefault="00C07E4E" w:rsidP="00E57C1E">
      <w:pPr>
        <w:jc w:val="both"/>
        <w:rPr>
          <w:rFonts w:ascii="Century Gothic" w:hAnsi="Century Gothic"/>
          <w:iCs/>
          <w:sz w:val="22"/>
          <w:szCs w:val="22"/>
          <w:lang w:val="es-CO"/>
        </w:rPr>
      </w:pPr>
      <w:r>
        <w:rPr>
          <w:rFonts w:ascii="Century Gothic" w:hAnsi="Century Gothic"/>
          <w:b/>
          <w:bCs/>
          <w:iCs/>
          <w:sz w:val="22"/>
          <w:szCs w:val="22"/>
          <w:lang w:val="es-CO"/>
        </w:rPr>
        <w:t xml:space="preserve">Concejal JUAN MARCELINO UNIGARRO manifiesta: </w:t>
      </w:r>
      <w:r w:rsidR="00E57C1E" w:rsidRPr="00C07E4E">
        <w:rPr>
          <w:rFonts w:ascii="Century Gothic" w:hAnsi="Century Gothic"/>
          <w:iCs/>
          <w:sz w:val="22"/>
          <w:szCs w:val="22"/>
          <w:lang w:val="es-CO"/>
        </w:rPr>
        <w:t xml:space="preserve">Señor Presidente, pues, yo soy muy respetuoso de lo que manifiesta el doctor Torres, pero creo que este es un proyecto estrictamente de alivios tributarios. Con el saludo cordial a la señora </w:t>
      </w:r>
      <w:proofErr w:type="gramStart"/>
      <w:r w:rsidR="00E57C1E" w:rsidRPr="00C07E4E">
        <w:rPr>
          <w:rFonts w:ascii="Century Gothic" w:hAnsi="Century Gothic"/>
          <w:iCs/>
          <w:sz w:val="22"/>
          <w:szCs w:val="22"/>
          <w:lang w:val="es-CO"/>
        </w:rPr>
        <w:t>Secretaria</w:t>
      </w:r>
      <w:proofErr w:type="gramEnd"/>
      <w:r w:rsidR="00E57C1E" w:rsidRPr="00C07E4E">
        <w:rPr>
          <w:rFonts w:ascii="Century Gothic" w:hAnsi="Century Gothic"/>
          <w:iCs/>
          <w:sz w:val="22"/>
          <w:szCs w:val="22"/>
          <w:lang w:val="es-CO"/>
        </w:rPr>
        <w:t xml:space="preserve"> de Hacienda, pero lo que se tiene que hacer, doctor Torres, no es </w:t>
      </w:r>
      <w:proofErr w:type="gramStart"/>
      <w:r w:rsidR="00E57C1E" w:rsidRPr="00C07E4E">
        <w:rPr>
          <w:rFonts w:ascii="Century Gothic" w:hAnsi="Century Gothic"/>
          <w:iCs/>
          <w:sz w:val="22"/>
          <w:szCs w:val="22"/>
          <w:lang w:val="es-CO"/>
        </w:rPr>
        <w:t>transferirle</w:t>
      </w:r>
      <w:proofErr w:type="gramEnd"/>
      <w:r w:rsidR="00E57C1E" w:rsidRPr="00C07E4E">
        <w:rPr>
          <w:rFonts w:ascii="Century Gothic" w:hAnsi="Century Gothic"/>
          <w:iCs/>
          <w:sz w:val="22"/>
          <w:szCs w:val="22"/>
          <w:lang w:val="es-CO"/>
        </w:rPr>
        <w:t xml:space="preserve"> una obligación </w:t>
      </w:r>
      <w:r w:rsidR="00E57C1E" w:rsidRPr="00C07E4E">
        <w:rPr>
          <w:rFonts w:ascii="Century Gothic" w:hAnsi="Century Gothic"/>
          <w:iCs/>
          <w:sz w:val="22"/>
          <w:szCs w:val="22"/>
          <w:lang w:val="es-CO"/>
        </w:rPr>
        <w:lastRenderedPageBreak/>
        <w:t>a unos líderes comunales, a los corregidores que se encarguen de hacer una difusión.</w:t>
      </w:r>
      <w:r>
        <w:rPr>
          <w:rFonts w:ascii="Century Gothic" w:hAnsi="Century Gothic"/>
          <w:iCs/>
          <w:sz w:val="22"/>
          <w:szCs w:val="22"/>
          <w:lang w:val="es-CO"/>
        </w:rPr>
        <w:t xml:space="preserve"> </w:t>
      </w:r>
      <w:r w:rsidR="00E57C1E" w:rsidRPr="00C07E4E">
        <w:rPr>
          <w:rFonts w:ascii="Century Gothic" w:hAnsi="Century Gothic"/>
          <w:iCs/>
          <w:sz w:val="22"/>
          <w:szCs w:val="22"/>
          <w:lang w:val="es-CO"/>
        </w:rPr>
        <w:t>No, señor, eso no es la función de liderazgo comunitario. Aquí lo que se tiene que diseñar, doctor Torres, es una buena estrategia publicitaria, que sean todos los medios de comunicación los que puedan ayudarnos a difundir esta excelente noticia y un reconocimiento para usted por estar liderando este proyecto. Pero yo creo que el camino es por otro lado, que a partir de la aprobación, doctora Sotelo, pues, se diseña una buena estrategia comunicacional y, automáticamente, hoy con la expansión de las redes sociales, pues, se puede llegar a todos los interesados en esta clase de beneficios, señor Presidente.</w:t>
      </w:r>
    </w:p>
    <w:p w14:paraId="057C2D0F" w14:textId="77777777" w:rsidR="00E57C1E" w:rsidRPr="00E57C1E" w:rsidRDefault="00E57C1E" w:rsidP="00E57C1E">
      <w:pPr>
        <w:jc w:val="both"/>
        <w:rPr>
          <w:rFonts w:ascii="Century Gothic" w:hAnsi="Century Gothic"/>
          <w:b/>
          <w:bCs/>
          <w:iCs/>
          <w:sz w:val="22"/>
          <w:szCs w:val="22"/>
          <w:lang w:val="es-CO"/>
        </w:rPr>
      </w:pPr>
    </w:p>
    <w:p w14:paraId="07D94543" w14:textId="4B566A11" w:rsidR="00E57C1E" w:rsidRPr="00C07E4E" w:rsidRDefault="00C07E4E" w:rsidP="00E57C1E">
      <w:pPr>
        <w:jc w:val="both"/>
        <w:rPr>
          <w:rFonts w:ascii="Century Gothic" w:hAnsi="Century Gothic"/>
          <w:iCs/>
          <w:sz w:val="22"/>
          <w:szCs w:val="22"/>
          <w:lang w:val="es-CO"/>
        </w:rPr>
      </w:pPr>
      <w:r>
        <w:rPr>
          <w:rFonts w:ascii="Century Gothic" w:hAnsi="Century Gothic"/>
          <w:b/>
          <w:bCs/>
          <w:iCs/>
          <w:sz w:val="22"/>
          <w:szCs w:val="22"/>
          <w:lang w:val="es-CO"/>
        </w:rPr>
        <w:t>Concejal MAURICIO TORRES manifiesta:</w:t>
      </w:r>
      <w:r w:rsidR="00E57C1E" w:rsidRPr="00C07E4E">
        <w:rPr>
          <w:rFonts w:ascii="Century Gothic" w:hAnsi="Century Gothic"/>
          <w:iCs/>
          <w:sz w:val="22"/>
          <w:szCs w:val="22"/>
          <w:lang w:val="es-CO"/>
        </w:rPr>
        <w:t xml:space="preserve"> Presidente, esta decisión se tomó por parte de la Comisión de Presupuesto de citar a los funcionarios dentro de esa estrategia comunicacional. Esa estrategia comunicacional no solamente habla de la amplificación por medio de radio, televisión o redes sociales, también se puede hacer por medio de los canales que tienen los corregidores de comunicarse con las personas de los corregimientos.</w:t>
      </w:r>
    </w:p>
    <w:p w14:paraId="3542C048" w14:textId="77777777" w:rsidR="00E57C1E" w:rsidRPr="00E57C1E" w:rsidRDefault="00E57C1E" w:rsidP="00E57C1E">
      <w:pPr>
        <w:jc w:val="both"/>
        <w:rPr>
          <w:rFonts w:ascii="Century Gothic" w:hAnsi="Century Gothic"/>
          <w:b/>
          <w:bCs/>
          <w:iCs/>
          <w:sz w:val="22"/>
          <w:szCs w:val="22"/>
          <w:lang w:val="es-CO"/>
        </w:rPr>
      </w:pPr>
    </w:p>
    <w:p w14:paraId="5CD752AF" w14:textId="77777777"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Se quiso que se haga de diferente manera esta vez para mirar la forma como esa estrategia comunicacional va a incidir dentro del presupuesto y de las personas que conocen este alivio. Pues, esa es una estrategia. No sólo, repito, no sólo es lo que tenga que valer dinero y lo que la Secretaría de Hacienda pague por difundir este mensaje, no, también se pueden articular las instituciones.</w:t>
      </w:r>
    </w:p>
    <w:p w14:paraId="4B8BFD2F" w14:textId="77777777" w:rsidR="00E57C1E" w:rsidRPr="00E57C1E" w:rsidRDefault="00E57C1E" w:rsidP="00E57C1E">
      <w:pPr>
        <w:jc w:val="both"/>
        <w:rPr>
          <w:rFonts w:ascii="Century Gothic" w:hAnsi="Century Gothic"/>
          <w:b/>
          <w:bCs/>
          <w:iCs/>
          <w:sz w:val="22"/>
          <w:szCs w:val="22"/>
          <w:lang w:val="es-CO"/>
        </w:rPr>
      </w:pPr>
    </w:p>
    <w:p w14:paraId="01A634A6" w14:textId="707F9695"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 xml:space="preserve">Al no estar y al mirar, al considerar no tan importante el Secretario de Desarrollo Comunitario esta sesión, pues, yo le solicitaría, entonces, a la Secretaría que sí plantee, por lo menos en un </w:t>
      </w:r>
      <w:r w:rsidR="00C07E4E" w:rsidRPr="00BE0D69">
        <w:rPr>
          <w:rFonts w:ascii="Century Gothic" w:hAnsi="Century Gothic"/>
          <w:iCs/>
          <w:sz w:val="22"/>
          <w:szCs w:val="22"/>
          <w:lang w:val="es-CO"/>
        </w:rPr>
        <w:t>Concejo</w:t>
      </w:r>
      <w:r w:rsidRPr="00BE0D69">
        <w:rPr>
          <w:rFonts w:ascii="Century Gothic" w:hAnsi="Century Gothic"/>
          <w:iCs/>
          <w:sz w:val="22"/>
          <w:szCs w:val="22"/>
          <w:lang w:val="es-CO"/>
        </w:rPr>
        <w:t xml:space="preserve"> de Gobierno, que este mensaje llegue a muchas más personas, que todas las Secretarías se comprometan. Esto no es de poca monta, esto es una noticia muy importante que deben conocer los </w:t>
      </w:r>
      <w:r w:rsidR="00BE0D69" w:rsidRPr="00BE0D69">
        <w:rPr>
          <w:rFonts w:ascii="Century Gothic" w:hAnsi="Century Gothic"/>
          <w:iCs/>
          <w:sz w:val="22"/>
          <w:szCs w:val="22"/>
          <w:lang w:val="es-CO"/>
        </w:rPr>
        <w:t>p</w:t>
      </w:r>
      <w:r w:rsidRPr="00BE0D69">
        <w:rPr>
          <w:rFonts w:ascii="Century Gothic" w:hAnsi="Century Gothic"/>
          <w:iCs/>
          <w:sz w:val="22"/>
          <w:szCs w:val="22"/>
          <w:lang w:val="es-CO"/>
        </w:rPr>
        <w:t xml:space="preserve">astusos. Es un esfuerzo importante de la Administración Municipal que, si se queda, como se suele quedar dentro de un acuerdo municipal publicado en la página del </w:t>
      </w:r>
      <w:r w:rsidR="00C07E4E" w:rsidRPr="00BE0D69">
        <w:rPr>
          <w:rFonts w:ascii="Century Gothic" w:hAnsi="Century Gothic"/>
          <w:iCs/>
          <w:sz w:val="22"/>
          <w:szCs w:val="22"/>
          <w:lang w:val="es-CO"/>
        </w:rPr>
        <w:t>Concejo</w:t>
      </w:r>
      <w:r w:rsidRPr="00BE0D69">
        <w:rPr>
          <w:rFonts w:ascii="Century Gothic" w:hAnsi="Century Gothic"/>
          <w:iCs/>
          <w:sz w:val="22"/>
          <w:szCs w:val="22"/>
          <w:lang w:val="es-CO"/>
        </w:rPr>
        <w:t>, publicado en la página de la Alcaldía, difundido por todas las emisoras, que no tiene la difusión necesaria para que la gente se entere y cuando se van a vencer los días, yo no sabía eso.</w:t>
      </w:r>
      <w:r w:rsidR="00BE0D69">
        <w:rPr>
          <w:rFonts w:ascii="Century Gothic" w:hAnsi="Century Gothic"/>
          <w:iCs/>
          <w:sz w:val="22"/>
          <w:szCs w:val="22"/>
          <w:lang w:val="es-CO"/>
        </w:rPr>
        <w:t xml:space="preserve"> E</w:t>
      </w:r>
      <w:r w:rsidRPr="00BE0D69">
        <w:rPr>
          <w:rFonts w:ascii="Century Gothic" w:hAnsi="Century Gothic"/>
          <w:iCs/>
          <w:sz w:val="22"/>
          <w:szCs w:val="22"/>
          <w:lang w:val="es-CO"/>
        </w:rPr>
        <w:t xml:space="preserve">sto es a lo que queremos llegar. Entonces, repito, si no podemos contar con esa estrategia por parte de la Secretaría, pues, que sea la Secretaría de Hacienda quien pueda articularlas y reunirlas en un </w:t>
      </w:r>
      <w:r w:rsidR="00C07E4E" w:rsidRPr="00BE0D69">
        <w:rPr>
          <w:rFonts w:ascii="Century Gothic" w:hAnsi="Century Gothic"/>
          <w:iCs/>
          <w:sz w:val="22"/>
          <w:szCs w:val="22"/>
          <w:lang w:val="es-CO"/>
        </w:rPr>
        <w:t>Concejo</w:t>
      </w:r>
      <w:r w:rsidRPr="00BE0D69">
        <w:rPr>
          <w:rFonts w:ascii="Century Gothic" w:hAnsi="Century Gothic"/>
          <w:iCs/>
          <w:sz w:val="22"/>
          <w:szCs w:val="22"/>
          <w:lang w:val="es-CO"/>
        </w:rPr>
        <w:t xml:space="preserve"> de Gobierno para que pueda ser de urgente aprobación que esa estrategia debe ser de estos dos meses trabajar tan solo en la difusión de este acuerdo municipal. </w:t>
      </w:r>
    </w:p>
    <w:p w14:paraId="603E6CB0" w14:textId="77777777" w:rsidR="00E57C1E" w:rsidRPr="00E57C1E" w:rsidRDefault="00E57C1E" w:rsidP="00E57C1E">
      <w:pPr>
        <w:jc w:val="both"/>
        <w:rPr>
          <w:rFonts w:ascii="Century Gothic" w:hAnsi="Century Gothic"/>
          <w:b/>
          <w:bCs/>
          <w:iCs/>
          <w:sz w:val="22"/>
          <w:szCs w:val="22"/>
          <w:lang w:val="es-CO"/>
        </w:rPr>
      </w:pPr>
    </w:p>
    <w:p w14:paraId="55DC9878" w14:textId="5A9FA654" w:rsidR="00E57C1E" w:rsidRPr="00E57C1E" w:rsidRDefault="00BE0D69" w:rsidP="00E57C1E">
      <w:pPr>
        <w:jc w:val="both"/>
        <w:rPr>
          <w:rFonts w:ascii="Century Gothic" w:hAnsi="Century Gothic"/>
          <w:b/>
          <w:bCs/>
          <w:iCs/>
          <w:sz w:val="22"/>
          <w:szCs w:val="22"/>
          <w:lang w:val="es-CO"/>
        </w:rPr>
      </w:pPr>
      <w:r>
        <w:rPr>
          <w:rFonts w:ascii="Century Gothic" w:hAnsi="Century Gothic"/>
          <w:b/>
          <w:bCs/>
          <w:iCs/>
          <w:sz w:val="22"/>
          <w:szCs w:val="22"/>
          <w:lang w:val="es-CO"/>
        </w:rPr>
        <w:t xml:space="preserve">Concejal HENRY CRIOLLO manifiesta: </w:t>
      </w:r>
      <w:r w:rsidR="00E57C1E" w:rsidRPr="00BE0D69">
        <w:rPr>
          <w:rFonts w:ascii="Century Gothic" w:hAnsi="Century Gothic"/>
          <w:iCs/>
          <w:sz w:val="22"/>
          <w:szCs w:val="22"/>
          <w:lang w:val="es-CO"/>
        </w:rPr>
        <w:t>Gracias, señor Presidente</w:t>
      </w:r>
      <w:r w:rsidRPr="00BE0D69">
        <w:rPr>
          <w:rFonts w:ascii="Century Gothic" w:hAnsi="Century Gothic"/>
          <w:iCs/>
          <w:sz w:val="22"/>
          <w:szCs w:val="22"/>
          <w:lang w:val="es-CO"/>
        </w:rPr>
        <w:t>,</w:t>
      </w:r>
      <w:r w:rsidR="00E57C1E" w:rsidRPr="00BE0D69">
        <w:rPr>
          <w:rFonts w:ascii="Century Gothic" w:hAnsi="Century Gothic"/>
          <w:iCs/>
          <w:sz w:val="22"/>
          <w:szCs w:val="22"/>
          <w:lang w:val="es-CO"/>
        </w:rPr>
        <w:t xml:space="preserve"> comparto con el doctor Mauricio la importancia de divulgar esta información, por eso es de que se ha invitado a los señores corregidores, a la Secretaría de Desarrollo Comunitario, porque si bien es cierto, pues, hay medios tecnológicos hoy en día para transmitir la información, pero hay muchos corregimientos, muchas veredas de corregimientos donde no llega la comunicación, la señal. Entonces, si es importante, ya que el tiempo que va a estar en vigencia este proyecto de acuerdo, pues, el tiempo es corto y se requiere </w:t>
      </w:r>
      <w:r w:rsidRPr="00BE0D69">
        <w:rPr>
          <w:rFonts w:ascii="Century Gothic" w:hAnsi="Century Gothic"/>
          <w:iCs/>
          <w:sz w:val="22"/>
          <w:szCs w:val="22"/>
          <w:lang w:val="es-CO"/>
        </w:rPr>
        <w:t>que</w:t>
      </w:r>
      <w:r w:rsidR="00E57C1E" w:rsidRPr="00BE0D69">
        <w:rPr>
          <w:rFonts w:ascii="Century Gothic" w:hAnsi="Century Gothic"/>
          <w:iCs/>
          <w:sz w:val="22"/>
          <w:szCs w:val="22"/>
          <w:lang w:val="es-CO"/>
        </w:rPr>
        <w:t xml:space="preserve"> todas las personas que están en mora con el pago de impuesto predial, más que todo en el campo, pues, tengan esos alivios y la rebaja en los intereses.</w:t>
      </w:r>
    </w:p>
    <w:p w14:paraId="0AD2148E" w14:textId="77777777" w:rsidR="00E57C1E" w:rsidRPr="00E57C1E" w:rsidRDefault="00E57C1E" w:rsidP="00E57C1E">
      <w:pPr>
        <w:jc w:val="both"/>
        <w:rPr>
          <w:rFonts w:ascii="Century Gothic" w:hAnsi="Century Gothic"/>
          <w:b/>
          <w:bCs/>
          <w:iCs/>
          <w:sz w:val="22"/>
          <w:szCs w:val="22"/>
          <w:lang w:val="es-CO"/>
        </w:rPr>
      </w:pPr>
    </w:p>
    <w:p w14:paraId="386B40B6" w14:textId="77777777"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 xml:space="preserve">Y por eso es importante y se había optado por que se invite a los señores corregidores, para que sean ellos directamente, precisamente, donde no hay señal y difundan esta información y así nuestros campesinos, pues, tengan esa oportunidad de ponerse al día en el impuesto predial. Simplemente eso, señor Presidente, dejando la claridad que es un proyecto muy importante para poder llegar con esos alivios tributarios, más hoy </w:t>
      </w:r>
      <w:r w:rsidRPr="00BE0D69">
        <w:rPr>
          <w:rFonts w:ascii="Century Gothic" w:hAnsi="Century Gothic"/>
          <w:iCs/>
          <w:sz w:val="22"/>
          <w:szCs w:val="22"/>
          <w:lang w:val="es-CO"/>
        </w:rPr>
        <w:lastRenderedPageBreak/>
        <w:t>cuando las necesidades, el cambio climático y muchas cosas están afectando el campo en nuestro municipio. Gracias.</w:t>
      </w:r>
    </w:p>
    <w:p w14:paraId="059E57A5" w14:textId="77777777" w:rsidR="00E57C1E" w:rsidRPr="00E57C1E" w:rsidRDefault="00E57C1E" w:rsidP="00E57C1E">
      <w:pPr>
        <w:jc w:val="both"/>
        <w:rPr>
          <w:rFonts w:ascii="Century Gothic" w:hAnsi="Century Gothic"/>
          <w:b/>
          <w:bCs/>
          <w:iCs/>
          <w:sz w:val="22"/>
          <w:szCs w:val="22"/>
          <w:lang w:val="es-CO"/>
        </w:rPr>
      </w:pPr>
    </w:p>
    <w:p w14:paraId="2694FA08" w14:textId="39EDDB50" w:rsidR="00E57C1E" w:rsidRPr="00BE0D69" w:rsidRDefault="00BE0D69" w:rsidP="00E57C1E">
      <w:pPr>
        <w:jc w:val="both"/>
        <w:rPr>
          <w:rFonts w:ascii="Century Gothic" w:hAnsi="Century Gothic"/>
          <w:iCs/>
          <w:sz w:val="22"/>
          <w:szCs w:val="22"/>
          <w:lang w:val="es-CO"/>
        </w:rPr>
      </w:pPr>
      <w:r>
        <w:rPr>
          <w:rFonts w:ascii="Century Gothic" w:hAnsi="Century Gothic"/>
          <w:b/>
          <w:bCs/>
          <w:iCs/>
          <w:sz w:val="22"/>
          <w:szCs w:val="22"/>
          <w:lang w:val="es-CO"/>
        </w:rPr>
        <w:t>Concejal FRANKY ERASO manifiesta:</w:t>
      </w:r>
      <w:r w:rsidR="00E57C1E" w:rsidRPr="00E57C1E">
        <w:rPr>
          <w:rFonts w:ascii="Century Gothic" w:hAnsi="Century Gothic"/>
          <w:b/>
          <w:bCs/>
          <w:iCs/>
          <w:sz w:val="22"/>
          <w:szCs w:val="22"/>
          <w:lang w:val="es-CO"/>
        </w:rPr>
        <w:t xml:space="preserve"> </w:t>
      </w:r>
      <w:r w:rsidR="00E57C1E" w:rsidRPr="00BE0D69">
        <w:rPr>
          <w:rFonts w:ascii="Century Gothic" w:hAnsi="Century Gothic"/>
          <w:iCs/>
          <w:sz w:val="22"/>
          <w:szCs w:val="22"/>
          <w:lang w:val="es-CO"/>
        </w:rPr>
        <w:t>Gracias, señor Presidente. Con el cordial saludo de la Secretaría de Hacienda a su equipo de trabajo.</w:t>
      </w:r>
    </w:p>
    <w:p w14:paraId="3C48DB60" w14:textId="77777777" w:rsidR="00E57C1E" w:rsidRPr="00BE0D69" w:rsidRDefault="00E57C1E" w:rsidP="00E57C1E">
      <w:pPr>
        <w:jc w:val="both"/>
        <w:rPr>
          <w:rFonts w:ascii="Century Gothic" w:hAnsi="Century Gothic"/>
          <w:iCs/>
          <w:sz w:val="22"/>
          <w:szCs w:val="22"/>
          <w:lang w:val="es-CO"/>
        </w:rPr>
      </w:pPr>
    </w:p>
    <w:p w14:paraId="5214BCE1" w14:textId="77777777"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La verdad, comparto su malestar, doctor Mauricio Torres, y lo comparto porque dentro de un plan de medios contempla la socialización y esa socialización en comunas y corregimientos tiene que hacerse con el encargado de la dependencia que ese Secretario de Desarrollo Comunitario. Este no es un proyecto, como usted lo mencionaba, de poca monta, es un proyecto de gran impacto que genera alivios a aquellas personas que por X o Y circunstancias no pudieron pagar sus tributos generales, hoy una nueva oportunidad es importante hacer. Ya la experiencia nos ha demostrado aquí que muchos de ellos no pagan porque no los medios de comunicación no llegan a todas partes, por eso es importante tener a los líderes comunitarios, a las juntas de acciones comunales, tener a los ediles, tener a los corregidores que hagan su proceso en cada rincón del municipio de Pasto para asegurar que la información llegue y ellos puedan ser beneficiados con esta gran iniciativa.</w:t>
      </w:r>
    </w:p>
    <w:p w14:paraId="009ED6C3" w14:textId="77777777" w:rsidR="00E57C1E" w:rsidRPr="00BE0D69" w:rsidRDefault="00E57C1E" w:rsidP="00E57C1E">
      <w:pPr>
        <w:jc w:val="both"/>
        <w:rPr>
          <w:rFonts w:ascii="Century Gothic" w:hAnsi="Century Gothic"/>
          <w:iCs/>
          <w:sz w:val="22"/>
          <w:szCs w:val="22"/>
          <w:lang w:val="es-CO"/>
        </w:rPr>
      </w:pPr>
    </w:p>
    <w:p w14:paraId="1E8B2608" w14:textId="750354F7" w:rsidR="00E57C1E" w:rsidRDefault="00E57C1E" w:rsidP="00E57C1E">
      <w:pPr>
        <w:jc w:val="both"/>
        <w:rPr>
          <w:rFonts w:ascii="Century Gothic" w:hAnsi="Century Gothic"/>
          <w:b/>
          <w:bCs/>
          <w:iCs/>
          <w:sz w:val="22"/>
          <w:szCs w:val="22"/>
          <w:lang w:val="es-CO"/>
        </w:rPr>
      </w:pPr>
      <w:r w:rsidRPr="00BE0D69">
        <w:rPr>
          <w:rFonts w:ascii="Century Gothic" w:hAnsi="Century Gothic"/>
          <w:iCs/>
          <w:sz w:val="22"/>
          <w:szCs w:val="22"/>
          <w:lang w:val="es-CO"/>
        </w:rPr>
        <w:t>Así que doctor Mauricio Torres, comparto la iniciativa, comparto el llamado a atención y obviamente para que continuemos con este importante proyecto para la ciudad. Gracias, señor presidente.</w:t>
      </w:r>
      <w:r w:rsidRPr="00E57C1E">
        <w:rPr>
          <w:rFonts w:ascii="Century Gothic" w:hAnsi="Century Gothic"/>
          <w:b/>
          <w:bCs/>
          <w:iCs/>
          <w:sz w:val="22"/>
          <w:szCs w:val="22"/>
          <w:lang w:val="es-CO"/>
        </w:rPr>
        <w:t xml:space="preserve"> </w:t>
      </w:r>
    </w:p>
    <w:p w14:paraId="67EA9EF4" w14:textId="77777777" w:rsidR="00BE0D69" w:rsidRPr="00E57C1E" w:rsidRDefault="00BE0D69" w:rsidP="00E57C1E">
      <w:pPr>
        <w:jc w:val="both"/>
        <w:rPr>
          <w:rFonts w:ascii="Century Gothic" w:hAnsi="Century Gothic"/>
          <w:b/>
          <w:bCs/>
          <w:iCs/>
          <w:sz w:val="22"/>
          <w:szCs w:val="22"/>
          <w:lang w:val="es-CO"/>
        </w:rPr>
      </w:pPr>
    </w:p>
    <w:p w14:paraId="5B3EB880" w14:textId="2AE9EA28" w:rsidR="00E57C1E" w:rsidRPr="00E57C1E" w:rsidRDefault="00BE0D69" w:rsidP="00E57C1E">
      <w:pPr>
        <w:jc w:val="both"/>
        <w:rPr>
          <w:rFonts w:ascii="Century Gothic" w:hAnsi="Century Gothic"/>
          <w:b/>
          <w:bCs/>
          <w:iCs/>
          <w:sz w:val="22"/>
          <w:szCs w:val="22"/>
          <w:lang w:val="es-CO"/>
        </w:rPr>
      </w:pPr>
      <w:r>
        <w:rPr>
          <w:rFonts w:ascii="Century Gothic" w:hAnsi="Century Gothic"/>
          <w:b/>
          <w:bCs/>
          <w:iCs/>
          <w:sz w:val="22"/>
          <w:szCs w:val="22"/>
          <w:lang w:val="es-CO"/>
        </w:rPr>
        <w:t xml:space="preserve">Concejal JESUS BASTIDAS manifiesta: </w:t>
      </w:r>
      <w:r w:rsidR="00E57C1E" w:rsidRPr="00BE0D69">
        <w:rPr>
          <w:rFonts w:ascii="Century Gothic" w:hAnsi="Century Gothic"/>
          <w:iCs/>
          <w:sz w:val="22"/>
          <w:szCs w:val="22"/>
          <w:lang w:val="es-CO"/>
        </w:rPr>
        <w:t>Gracias, presidente. Bueno, reiterando los saludos a los honorables concejales, felicitando a la Secretaría de Hacienda que nos acompañe en esta mañana. La verdad, desde un principio manifestó la importancia de este proyecto tan importante, que si bien es cierto, fue una iniciativa de la Administración Municipal, por parte de la Comisión de Presupuestos, creo que todo en plenaria decidimos hacer aportes importantes para que este proyecto sea una realidad, liderado por el doctor Mauricio Torres.</w:t>
      </w:r>
    </w:p>
    <w:p w14:paraId="1038FE2A" w14:textId="77777777" w:rsidR="00E57C1E" w:rsidRPr="00E57C1E" w:rsidRDefault="00E57C1E" w:rsidP="00E57C1E">
      <w:pPr>
        <w:jc w:val="both"/>
        <w:rPr>
          <w:rFonts w:ascii="Century Gothic" w:hAnsi="Century Gothic"/>
          <w:b/>
          <w:bCs/>
          <w:iCs/>
          <w:sz w:val="22"/>
          <w:szCs w:val="22"/>
          <w:lang w:val="es-CO"/>
        </w:rPr>
      </w:pPr>
    </w:p>
    <w:p w14:paraId="757B47CD" w14:textId="77777777"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Creo que comparto, doctor Mauricio, su malestar, hoy deberían estar aquí los corregidores. Sabemos que hoy en día los corregidores, si bien es cierto, son la primera autoridad administrativa, son los encargados de transmitir esta información al sector rural, porque allá seguramente la señal no va a llegar y seguramente los medios de comunicación tampoco. Por eso era la importancia de que hoy los corregidores estén aquí presentes y más aún lo del Secretario de Desarrollo Comunitario.</w:t>
      </w:r>
    </w:p>
    <w:p w14:paraId="157E8CAB" w14:textId="77777777" w:rsidR="00E57C1E" w:rsidRPr="00BE0D69" w:rsidRDefault="00E57C1E" w:rsidP="00E57C1E">
      <w:pPr>
        <w:jc w:val="both"/>
        <w:rPr>
          <w:rFonts w:ascii="Century Gothic" w:hAnsi="Century Gothic"/>
          <w:iCs/>
          <w:sz w:val="22"/>
          <w:szCs w:val="22"/>
          <w:lang w:val="es-CO"/>
        </w:rPr>
      </w:pPr>
    </w:p>
    <w:p w14:paraId="32E74614" w14:textId="77777777"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Creo que si no hubiera estado él, por lo menos hubiera estado el subsecretario, los presidentes de juntas, porque este proyecto no puede pasar desapercibido. Eso hizo un gran esfuerzo por parte de los honorables concejales, donde hicieron bastantes aportes importantes y que hoy sea una realidad con el objetivo de poder recaudar fondos para el beneficio del mismo municipio. Entonces comparto ese malestar, acojo a su solicitud de que se envíen los requerimientos a la autoridades competentes y ojalá hubiera una sanción ejemplarizante.</w:t>
      </w:r>
    </w:p>
    <w:p w14:paraId="6D782B74" w14:textId="77777777" w:rsidR="00E57C1E" w:rsidRPr="00E57C1E" w:rsidRDefault="00E57C1E" w:rsidP="00E57C1E">
      <w:pPr>
        <w:jc w:val="both"/>
        <w:rPr>
          <w:rFonts w:ascii="Century Gothic" w:hAnsi="Century Gothic"/>
          <w:b/>
          <w:bCs/>
          <w:iCs/>
          <w:sz w:val="22"/>
          <w:szCs w:val="22"/>
          <w:lang w:val="es-CO"/>
        </w:rPr>
      </w:pPr>
    </w:p>
    <w:p w14:paraId="0F57FC2E" w14:textId="519553A9" w:rsidR="00E57C1E" w:rsidRPr="00E57C1E" w:rsidRDefault="00BE0D69" w:rsidP="00E57C1E">
      <w:pPr>
        <w:jc w:val="both"/>
        <w:rPr>
          <w:rFonts w:ascii="Century Gothic" w:hAnsi="Century Gothic"/>
          <w:b/>
          <w:bCs/>
          <w:iCs/>
          <w:sz w:val="22"/>
          <w:szCs w:val="22"/>
          <w:lang w:val="es-CO"/>
        </w:rPr>
      </w:pPr>
      <w:r>
        <w:rPr>
          <w:rFonts w:ascii="Century Gothic" w:hAnsi="Century Gothic"/>
          <w:b/>
          <w:bCs/>
          <w:iCs/>
          <w:sz w:val="22"/>
          <w:szCs w:val="22"/>
          <w:lang w:val="es-CO"/>
        </w:rPr>
        <w:t>Concejal ANDERSON MARTINEZ manifiesta:</w:t>
      </w:r>
      <w:r w:rsidR="00E57C1E" w:rsidRPr="00E57C1E">
        <w:rPr>
          <w:rFonts w:ascii="Century Gothic" w:hAnsi="Century Gothic"/>
          <w:b/>
          <w:bCs/>
          <w:iCs/>
          <w:sz w:val="22"/>
          <w:szCs w:val="22"/>
          <w:lang w:val="es-CO"/>
        </w:rPr>
        <w:t xml:space="preserve"> </w:t>
      </w:r>
      <w:r w:rsidR="00E57C1E" w:rsidRPr="00BE0D69">
        <w:rPr>
          <w:rFonts w:ascii="Century Gothic" w:hAnsi="Century Gothic"/>
          <w:iCs/>
          <w:sz w:val="22"/>
          <w:szCs w:val="22"/>
          <w:lang w:val="es-CO"/>
        </w:rPr>
        <w:t>Gracias, presidente.</w:t>
      </w:r>
      <w:r w:rsidRPr="00BE0D69">
        <w:rPr>
          <w:rFonts w:ascii="Century Gothic" w:hAnsi="Century Gothic"/>
          <w:iCs/>
          <w:sz w:val="22"/>
          <w:szCs w:val="22"/>
          <w:lang w:val="es-CO"/>
        </w:rPr>
        <w:t xml:space="preserve"> </w:t>
      </w:r>
      <w:r w:rsidR="00E57C1E" w:rsidRPr="00BE0D69">
        <w:rPr>
          <w:rFonts w:ascii="Century Gothic" w:hAnsi="Century Gothic"/>
          <w:iCs/>
          <w:sz w:val="22"/>
          <w:szCs w:val="22"/>
          <w:lang w:val="es-CO"/>
        </w:rPr>
        <w:t xml:space="preserve">Pues la verdad es que si bien es cierto la importancia de difundir la información a todas las personas que tengan el interés particular de cumplir con la tributación al municipio, pues completamente de acuerdo que debe hacerse. Sin embargo, pues la postura que se toma de crucificar a los corregidores en este aspecto por el hecho de no estar aquí, pues no creería que </w:t>
      </w:r>
      <w:r w:rsidRPr="00BE0D69">
        <w:rPr>
          <w:rFonts w:ascii="Century Gothic" w:hAnsi="Century Gothic"/>
          <w:iCs/>
          <w:sz w:val="22"/>
          <w:szCs w:val="22"/>
          <w:lang w:val="es-CO"/>
        </w:rPr>
        <w:t>sea</w:t>
      </w:r>
      <w:r w:rsidR="00E57C1E" w:rsidRPr="00BE0D69">
        <w:rPr>
          <w:rFonts w:ascii="Century Gothic" w:hAnsi="Century Gothic"/>
          <w:iCs/>
          <w:sz w:val="22"/>
          <w:szCs w:val="22"/>
          <w:lang w:val="es-CO"/>
        </w:rPr>
        <w:t xml:space="preserve"> el camino. ¿Por qué razón? Pues porque estratégicamente, pues no sé, les propongo yo que se los notifique o se les haga llegar un documento donde ellos puedan difundirlo, porque la verdad se hace más necesaria que las emisoras, que las redes sociales,</w:t>
      </w:r>
      <w:r w:rsidR="00E57C1E" w:rsidRPr="00E57C1E">
        <w:rPr>
          <w:rFonts w:ascii="Century Gothic" w:hAnsi="Century Gothic"/>
          <w:b/>
          <w:bCs/>
          <w:iCs/>
          <w:sz w:val="22"/>
          <w:szCs w:val="22"/>
          <w:lang w:val="es-CO"/>
        </w:rPr>
        <w:t xml:space="preserve"> </w:t>
      </w:r>
      <w:r w:rsidR="00E57C1E" w:rsidRPr="00BE0D69">
        <w:rPr>
          <w:rFonts w:ascii="Century Gothic" w:hAnsi="Century Gothic"/>
          <w:iCs/>
          <w:sz w:val="22"/>
          <w:szCs w:val="22"/>
          <w:lang w:val="es-CO"/>
        </w:rPr>
        <w:lastRenderedPageBreak/>
        <w:t>nuestras propias redes o que, no sé, la alcaldía municipal a través de su plan de medios los pueda difundir, porque de nada nos serviría tener un corregidor aquí y decirles que se les va a dar el beneficio de los morosos en un 60%, ¿cierto? Pero si ellos llegan a su casa y se enteran sólo ellos.</w:t>
      </w:r>
    </w:p>
    <w:p w14:paraId="3D723379" w14:textId="77777777" w:rsidR="00E57C1E" w:rsidRPr="00E57C1E" w:rsidRDefault="00E57C1E" w:rsidP="00E57C1E">
      <w:pPr>
        <w:jc w:val="both"/>
        <w:rPr>
          <w:rFonts w:ascii="Century Gothic" w:hAnsi="Century Gothic"/>
          <w:b/>
          <w:bCs/>
          <w:iCs/>
          <w:sz w:val="22"/>
          <w:szCs w:val="22"/>
          <w:lang w:val="es-CO"/>
        </w:rPr>
      </w:pPr>
    </w:p>
    <w:p w14:paraId="612D7CBA" w14:textId="77777777" w:rsidR="00E57C1E" w:rsidRPr="00BE0D69" w:rsidRDefault="00E57C1E" w:rsidP="00E57C1E">
      <w:pPr>
        <w:jc w:val="both"/>
        <w:rPr>
          <w:rFonts w:ascii="Century Gothic" w:hAnsi="Century Gothic"/>
          <w:iCs/>
          <w:sz w:val="22"/>
          <w:szCs w:val="22"/>
          <w:lang w:val="es-CO"/>
        </w:rPr>
      </w:pPr>
      <w:r w:rsidRPr="00BE0D69">
        <w:rPr>
          <w:rFonts w:ascii="Century Gothic" w:hAnsi="Century Gothic"/>
          <w:iCs/>
          <w:sz w:val="22"/>
          <w:szCs w:val="22"/>
          <w:lang w:val="es-CO"/>
        </w:rPr>
        <w:t>Lo que hay que hacer es buscar el mecanismo para que los corregimientos, no sé, se pegue una pancarta o cualquier otro mecanismo que no lo tendrían en mente en este momento, pero a eso deberíamos enfocarnos. Ahora bien, pues el reglamento lo expresa, que cuando se hacen invitaciones tendrá que el secretario, la secretaria, tener que asistir y eso pues no se puede justificar de ninguna manera, entonces con el señor Fernando Delgado, Secretario de Desarrollo Comunitario, sí es preciso adelantarlo, porque su obligación dentro de sus funciones como secretario y en eso comparto, pues compañero Mauricio. Pero ya de ahí, digamos, con la estrategia que se quiere implementar a través de los corregidores, pues sí, difiero la verdad un poco.</w:t>
      </w:r>
    </w:p>
    <w:p w14:paraId="2916C842" w14:textId="77777777" w:rsidR="00E57C1E" w:rsidRPr="00E57C1E" w:rsidRDefault="00E57C1E" w:rsidP="00E57C1E">
      <w:pPr>
        <w:jc w:val="both"/>
        <w:rPr>
          <w:rFonts w:ascii="Century Gothic" w:hAnsi="Century Gothic"/>
          <w:b/>
          <w:bCs/>
          <w:iCs/>
          <w:sz w:val="22"/>
          <w:szCs w:val="22"/>
          <w:lang w:val="es-CO"/>
        </w:rPr>
      </w:pPr>
    </w:p>
    <w:p w14:paraId="2FEB0AEC" w14:textId="4D2DA208" w:rsidR="00BE0D69" w:rsidRDefault="00BE0D69" w:rsidP="00E57C1E">
      <w:pPr>
        <w:jc w:val="both"/>
        <w:rPr>
          <w:rFonts w:ascii="Century Gothic" w:hAnsi="Century Gothic"/>
          <w:b/>
          <w:bCs/>
          <w:iCs/>
          <w:sz w:val="22"/>
          <w:szCs w:val="22"/>
          <w:lang w:val="es-CO"/>
        </w:rPr>
      </w:pPr>
      <w:r>
        <w:rPr>
          <w:rFonts w:ascii="Century Gothic" w:hAnsi="Century Gothic"/>
          <w:b/>
          <w:bCs/>
          <w:iCs/>
          <w:sz w:val="22"/>
          <w:szCs w:val="22"/>
          <w:lang w:val="es-CO"/>
        </w:rPr>
        <w:t xml:space="preserve">PRESIDENCIA manifiesta: </w:t>
      </w:r>
      <w:r w:rsidR="00E57C1E" w:rsidRPr="00BE0D69">
        <w:rPr>
          <w:rFonts w:ascii="Century Gothic" w:hAnsi="Century Gothic"/>
          <w:iCs/>
          <w:sz w:val="22"/>
          <w:szCs w:val="22"/>
          <w:lang w:val="es-CO"/>
        </w:rPr>
        <w:t>Entonces vamos a da</w:t>
      </w:r>
      <w:r w:rsidR="00EE609B">
        <w:rPr>
          <w:rFonts w:ascii="Century Gothic" w:hAnsi="Century Gothic"/>
          <w:iCs/>
          <w:sz w:val="22"/>
          <w:szCs w:val="22"/>
          <w:lang w:val="es-CO"/>
        </w:rPr>
        <w:t>r</w:t>
      </w:r>
      <w:r w:rsidR="00E57C1E" w:rsidRPr="00BE0D69">
        <w:rPr>
          <w:rFonts w:ascii="Century Gothic" w:hAnsi="Century Gothic"/>
          <w:iCs/>
          <w:sz w:val="22"/>
          <w:szCs w:val="22"/>
          <w:lang w:val="es-CO"/>
        </w:rPr>
        <w:t xml:space="preserve"> lectura al articulado.</w:t>
      </w:r>
      <w:r w:rsidR="00E57C1E" w:rsidRPr="00E57C1E">
        <w:rPr>
          <w:rFonts w:ascii="Century Gothic" w:hAnsi="Century Gothic"/>
          <w:b/>
          <w:bCs/>
          <w:iCs/>
          <w:sz w:val="22"/>
          <w:szCs w:val="22"/>
          <w:lang w:val="es-CO"/>
        </w:rPr>
        <w:t xml:space="preserve"> </w:t>
      </w:r>
    </w:p>
    <w:p w14:paraId="3D288BD2" w14:textId="77777777" w:rsidR="00BE0D69" w:rsidRDefault="00BE0D69" w:rsidP="00E57C1E">
      <w:pPr>
        <w:jc w:val="both"/>
        <w:rPr>
          <w:rFonts w:ascii="Century Gothic" w:hAnsi="Century Gothic"/>
          <w:b/>
          <w:bCs/>
          <w:iCs/>
          <w:sz w:val="22"/>
          <w:szCs w:val="22"/>
          <w:lang w:val="es-CO"/>
        </w:rPr>
      </w:pPr>
    </w:p>
    <w:p w14:paraId="35F5C1A8" w14:textId="5DC1E137" w:rsidR="00E57C1E" w:rsidRPr="00E57C1E" w:rsidRDefault="00BE0D69" w:rsidP="001751AB">
      <w:pPr>
        <w:jc w:val="both"/>
        <w:rPr>
          <w:rFonts w:ascii="Century Gothic" w:hAnsi="Century Gothic"/>
          <w:b/>
          <w:bCs/>
          <w:iCs/>
          <w:sz w:val="22"/>
          <w:szCs w:val="22"/>
          <w:lang w:val="es-CO"/>
        </w:rPr>
      </w:pPr>
      <w:r>
        <w:rPr>
          <w:rFonts w:ascii="Century Gothic" w:hAnsi="Century Gothic"/>
          <w:b/>
          <w:bCs/>
          <w:iCs/>
          <w:sz w:val="22"/>
          <w:szCs w:val="22"/>
          <w:lang w:val="es-CO"/>
        </w:rPr>
        <w:t xml:space="preserve">Se da lectura al </w:t>
      </w:r>
      <w:r w:rsidR="00E57C1E" w:rsidRPr="00E57C1E">
        <w:rPr>
          <w:rFonts w:ascii="Century Gothic" w:hAnsi="Century Gothic"/>
          <w:b/>
          <w:bCs/>
          <w:iCs/>
          <w:sz w:val="22"/>
          <w:szCs w:val="22"/>
          <w:lang w:val="es-CO"/>
        </w:rPr>
        <w:t xml:space="preserve">Artículo </w:t>
      </w:r>
      <w:r>
        <w:rPr>
          <w:rFonts w:ascii="Century Gothic" w:hAnsi="Century Gothic"/>
          <w:b/>
          <w:bCs/>
          <w:iCs/>
          <w:sz w:val="22"/>
          <w:szCs w:val="22"/>
          <w:lang w:val="es-CO"/>
        </w:rPr>
        <w:t>1</w:t>
      </w:r>
    </w:p>
    <w:p w14:paraId="3F7E234D" w14:textId="77777777" w:rsidR="001751AB" w:rsidRDefault="001751AB" w:rsidP="00E57C1E">
      <w:pPr>
        <w:jc w:val="both"/>
        <w:rPr>
          <w:rFonts w:ascii="Century Gothic" w:hAnsi="Century Gothic"/>
          <w:b/>
          <w:bCs/>
          <w:iCs/>
          <w:sz w:val="22"/>
          <w:szCs w:val="22"/>
          <w:lang w:val="es-CO"/>
        </w:rPr>
      </w:pPr>
    </w:p>
    <w:p w14:paraId="698D7118" w14:textId="0F8A71A5" w:rsidR="00E57C1E" w:rsidRPr="00E57C1E" w:rsidRDefault="001751AB" w:rsidP="00E57C1E">
      <w:pPr>
        <w:jc w:val="both"/>
        <w:rPr>
          <w:rFonts w:ascii="Century Gothic" w:hAnsi="Century Gothic"/>
          <w:b/>
          <w:bCs/>
          <w:iCs/>
          <w:sz w:val="22"/>
          <w:szCs w:val="22"/>
          <w:lang w:val="es-CO"/>
        </w:rPr>
      </w:pPr>
      <w:r>
        <w:rPr>
          <w:rFonts w:ascii="Century Gothic" w:hAnsi="Century Gothic"/>
          <w:b/>
          <w:bCs/>
          <w:iCs/>
          <w:sz w:val="22"/>
          <w:szCs w:val="22"/>
          <w:lang w:val="es-CO"/>
        </w:rPr>
        <w:t xml:space="preserve">PRESIDENCIA manifiesta: </w:t>
      </w:r>
      <w:r w:rsidR="00E57C1E" w:rsidRPr="00E57C1E">
        <w:rPr>
          <w:rFonts w:ascii="Century Gothic" w:hAnsi="Century Gothic"/>
          <w:b/>
          <w:bCs/>
          <w:iCs/>
          <w:sz w:val="22"/>
          <w:szCs w:val="22"/>
          <w:lang w:val="es-CO"/>
        </w:rPr>
        <w:t>en consideración al artículo primero tiene la palabra doctor Mario.</w:t>
      </w:r>
    </w:p>
    <w:p w14:paraId="72389FC6" w14:textId="77777777" w:rsidR="00E57C1E" w:rsidRPr="00E57C1E" w:rsidRDefault="00E57C1E" w:rsidP="00E57C1E">
      <w:pPr>
        <w:jc w:val="both"/>
        <w:rPr>
          <w:rFonts w:ascii="Century Gothic" w:hAnsi="Century Gothic"/>
          <w:b/>
          <w:bCs/>
          <w:iCs/>
          <w:sz w:val="22"/>
          <w:szCs w:val="22"/>
          <w:lang w:val="es-CO"/>
        </w:rPr>
      </w:pPr>
    </w:p>
    <w:p w14:paraId="79AB2A93" w14:textId="77777777" w:rsidR="001751AB" w:rsidRDefault="001751AB" w:rsidP="00E57C1E">
      <w:pPr>
        <w:jc w:val="both"/>
        <w:rPr>
          <w:rFonts w:ascii="Century Gothic" w:hAnsi="Century Gothic"/>
          <w:b/>
          <w:bCs/>
          <w:iCs/>
          <w:sz w:val="22"/>
          <w:szCs w:val="22"/>
          <w:lang w:val="es-CO"/>
        </w:rPr>
      </w:pPr>
      <w:r>
        <w:rPr>
          <w:rFonts w:ascii="Century Gothic" w:hAnsi="Century Gothic"/>
          <w:b/>
          <w:bCs/>
          <w:iCs/>
          <w:sz w:val="22"/>
          <w:szCs w:val="22"/>
          <w:lang w:val="es-CO"/>
        </w:rPr>
        <w:t xml:space="preserve">Concejal MARIO ENRIQUEZ manifiesta: </w:t>
      </w:r>
      <w:r w:rsidR="00E57C1E" w:rsidRPr="001751AB">
        <w:rPr>
          <w:rFonts w:ascii="Century Gothic" w:hAnsi="Century Gothic"/>
          <w:iCs/>
          <w:sz w:val="22"/>
          <w:szCs w:val="22"/>
          <w:lang w:val="es-CO"/>
        </w:rPr>
        <w:t>Gracias presidente, con el cordial saludo para la Honorable Corporación, compañeros concejales, doctora María Alejandra, un saludo también a la doctora Rosa María, todo el equipo de trabajo de Hacienda, a toda la comunidad que está presente en el recinto. Bueno, por un lado, señor presidente, pues por supuesto que estamos de acuerdo con este tipo de medidas tributarias que buscan generar un alivio en este momento al bolsillo de los contribuyentes, especialmente al sector comercial y empresarial, que como se ha expuesto en el documento, pues genera, es necesario generar este tipo de alivios a raíz de las difíciles situaciones económicas que se han presentado en nuestro municipio en los últimos meses, en el último año, pero antes de pasar, digamos, a la aprobación, me gustaría tener un poco más de claridad en algunos valores, porque si bien es cierto, se manifestaron de forma general el día de ayer, sí me gustaría tener claridad, honorables concejales y doctora Rosa María, sobre cuál es el valor específico de la cartera que se busca afectar en este caso, es decir, cuál es el valor de la cartera, cuál es el beneficio, discriminar el valor del capital, los intereses, cuál es el valor que se pretende recaudar con este tipo de medida y escuchar también de su propio, de su propia persona, doctora Rosa María, cuál es, digamos, si se genera o no se genera un impacto fiscal o cuál es el beneficio que eso le genera al municipio, porque siempre va a existir la discusión, ya por un lado estamos condonando intereses, por un lado se estaría castigando, digamos, una fuente de financiación, pero seguramente eso genera un beneficio, porque genera flujo de caja y además que seguramente es una cartera ya de bastante o de una edad bastante avanzada, entonces queremos como tener un poco de claridad sobre ese tema, hay dos fuentes de financiación, o bueno, tres fuentes, industria y comercio, impuesto predial y avisos y tableros, entonces como tener claridad sobre los valores que se pretende recaudar con esta medida en cada uno de estos, de esta fuente de ingresos, porque en el informe de comisión no está detallado, el doctor Torres nos manifestó unos valores globales, pero sí es importante que tengamos claridad antes de proceder a la aprobación, señor presidente, muchas gracias.</w:t>
      </w:r>
      <w:r w:rsidR="00E57C1E" w:rsidRPr="00E57C1E">
        <w:rPr>
          <w:rFonts w:ascii="Century Gothic" w:hAnsi="Century Gothic"/>
          <w:b/>
          <w:bCs/>
          <w:iCs/>
          <w:sz w:val="22"/>
          <w:szCs w:val="22"/>
          <w:lang w:val="es-CO"/>
        </w:rPr>
        <w:t xml:space="preserve"> </w:t>
      </w:r>
    </w:p>
    <w:p w14:paraId="61B89A3C" w14:textId="77777777" w:rsidR="001751AB" w:rsidRDefault="001751AB" w:rsidP="00E57C1E">
      <w:pPr>
        <w:jc w:val="both"/>
        <w:rPr>
          <w:rFonts w:ascii="Century Gothic" w:hAnsi="Century Gothic"/>
          <w:b/>
          <w:bCs/>
          <w:iCs/>
          <w:sz w:val="22"/>
          <w:szCs w:val="22"/>
          <w:lang w:val="es-CO"/>
        </w:rPr>
      </w:pPr>
    </w:p>
    <w:p w14:paraId="01566B04" w14:textId="43EDD83E" w:rsidR="00E57C1E" w:rsidRPr="001751AB" w:rsidRDefault="001751AB" w:rsidP="00E57C1E">
      <w:pPr>
        <w:jc w:val="both"/>
        <w:rPr>
          <w:rFonts w:ascii="Century Gothic" w:hAnsi="Century Gothic"/>
          <w:iCs/>
          <w:sz w:val="22"/>
          <w:szCs w:val="22"/>
          <w:lang w:val="es-CO"/>
        </w:rPr>
      </w:pPr>
      <w:r>
        <w:rPr>
          <w:rFonts w:ascii="Century Gothic" w:hAnsi="Century Gothic"/>
          <w:b/>
          <w:bCs/>
          <w:iCs/>
          <w:sz w:val="22"/>
          <w:szCs w:val="22"/>
          <w:lang w:val="es-CO"/>
        </w:rPr>
        <w:t xml:space="preserve">PRESIDENCIA manifiesta: </w:t>
      </w:r>
      <w:r w:rsidR="00E57C1E" w:rsidRPr="001751AB">
        <w:rPr>
          <w:rFonts w:ascii="Century Gothic" w:hAnsi="Century Gothic"/>
          <w:iCs/>
          <w:sz w:val="22"/>
          <w:szCs w:val="22"/>
          <w:lang w:val="es-CO"/>
        </w:rPr>
        <w:t>Muy bien, le vamos a dar la palabra a la doctora Rosa María Sotelo para que dé claridades.</w:t>
      </w:r>
    </w:p>
    <w:p w14:paraId="6B542422" w14:textId="77777777" w:rsidR="00E57C1E" w:rsidRPr="00E57C1E" w:rsidRDefault="00E57C1E" w:rsidP="00E57C1E">
      <w:pPr>
        <w:jc w:val="both"/>
        <w:rPr>
          <w:rFonts w:ascii="Century Gothic" w:hAnsi="Century Gothic"/>
          <w:b/>
          <w:bCs/>
          <w:iCs/>
          <w:sz w:val="22"/>
          <w:szCs w:val="22"/>
          <w:lang w:val="es-CO"/>
        </w:rPr>
      </w:pPr>
    </w:p>
    <w:p w14:paraId="15FB2896" w14:textId="23E650B8" w:rsidR="00E57C1E" w:rsidRPr="001751AB" w:rsidRDefault="001751AB" w:rsidP="00E57C1E">
      <w:pPr>
        <w:jc w:val="both"/>
        <w:rPr>
          <w:rFonts w:ascii="Century Gothic" w:hAnsi="Century Gothic"/>
          <w:iCs/>
          <w:sz w:val="22"/>
          <w:szCs w:val="22"/>
          <w:lang w:val="es-CO"/>
        </w:rPr>
      </w:pPr>
      <w:r>
        <w:rPr>
          <w:rFonts w:ascii="Century Gothic" w:hAnsi="Century Gothic"/>
          <w:b/>
          <w:bCs/>
          <w:iCs/>
          <w:sz w:val="22"/>
          <w:szCs w:val="22"/>
          <w:lang w:val="es-CO"/>
        </w:rPr>
        <w:lastRenderedPageBreak/>
        <w:t xml:space="preserve">DRA ROSA MARIA SOTELO manifiesta: </w:t>
      </w:r>
      <w:r w:rsidR="00E57C1E" w:rsidRPr="001751AB">
        <w:rPr>
          <w:rFonts w:ascii="Century Gothic" w:hAnsi="Century Gothic"/>
          <w:iCs/>
          <w:sz w:val="22"/>
          <w:szCs w:val="22"/>
          <w:lang w:val="es-CO"/>
        </w:rPr>
        <w:t xml:space="preserve">Muy buenos días a los </w:t>
      </w:r>
      <w:r w:rsidRPr="001751AB">
        <w:rPr>
          <w:rFonts w:ascii="Century Gothic" w:hAnsi="Century Gothic"/>
          <w:iCs/>
          <w:sz w:val="22"/>
          <w:szCs w:val="22"/>
          <w:lang w:val="es-CO"/>
        </w:rPr>
        <w:t>integrantes</w:t>
      </w:r>
      <w:r w:rsidR="00E57C1E" w:rsidRPr="001751AB">
        <w:rPr>
          <w:rFonts w:ascii="Century Gothic" w:hAnsi="Century Gothic"/>
          <w:iCs/>
          <w:sz w:val="22"/>
          <w:szCs w:val="22"/>
          <w:lang w:val="es-CO"/>
        </w:rPr>
        <w:t xml:space="preserve"> del Honorable </w:t>
      </w:r>
      <w:r w:rsidR="00C07E4E" w:rsidRPr="001751AB">
        <w:rPr>
          <w:rFonts w:ascii="Century Gothic" w:hAnsi="Century Gothic"/>
          <w:iCs/>
          <w:sz w:val="22"/>
          <w:szCs w:val="22"/>
          <w:lang w:val="es-CO"/>
        </w:rPr>
        <w:t>Concejo</w:t>
      </w:r>
      <w:r w:rsidR="00E57C1E" w:rsidRPr="001751AB">
        <w:rPr>
          <w:rFonts w:ascii="Century Gothic" w:hAnsi="Century Gothic"/>
          <w:iCs/>
          <w:sz w:val="22"/>
          <w:szCs w:val="22"/>
          <w:lang w:val="es-CO"/>
        </w:rPr>
        <w:t>, un saludo especial para mi concejala, a todas las personas que se encuentran en este recinto y al equipo de trabajo de la administración que me acompaña. Antes de atender las inquietudes expuestas por el ingeniero Enríquez, que me parece muy oportunas, me parece importante precisar que como parte de la responsabilidad y de las acciones dentro de la estrategia de recaudo está la difusión de los beneficios de este acuerdo. Siempre en la Secretaría de Hacienda en los últimos años se ha implementado una estrategia de difusión y lo propio lo haremos con este acuerdo, más aún cuando su vigencia está hasta el 30 de noviembre del presente año.</w:t>
      </w:r>
    </w:p>
    <w:p w14:paraId="5F50C7A6" w14:textId="77777777" w:rsidR="00E57C1E" w:rsidRPr="00E57C1E" w:rsidRDefault="00E57C1E" w:rsidP="00E57C1E">
      <w:pPr>
        <w:jc w:val="both"/>
        <w:rPr>
          <w:rFonts w:ascii="Century Gothic" w:hAnsi="Century Gothic"/>
          <w:b/>
          <w:bCs/>
          <w:iCs/>
          <w:sz w:val="22"/>
          <w:szCs w:val="22"/>
          <w:lang w:val="es-CO"/>
        </w:rPr>
      </w:pPr>
    </w:p>
    <w:p w14:paraId="39081E3F" w14:textId="77777777" w:rsidR="00E57C1E" w:rsidRPr="001751AB" w:rsidRDefault="00E57C1E" w:rsidP="00E57C1E">
      <w:pPr>
        <w:jc w:val="both"/>
        <w:rPr>
          <w:rFonts w:ascii="Century Gothic" w:hAnsi="Century Gothic"/>
          <w:iCs/>
          <w:sz w:val="22"/>
          <w:szCs w:val="22"/>
          <w:lang w:val="es-CO"/>
        </w:rPr>
      </w:pPr>
      <w:r w:rsidRPr="001751AB">
        <w:rPr>
          <w:rFonts w:ascii="Century Gothic" w:hAnsi="Century Gothic"/>
          <w:iCs/>
          <w:sz w:val="22"/>
          <w:szCs w:val="22"/>
          <w:lang w:val="es-CO"/>
        </w:rPr>
        <w:t>Entonces acudiremos pues a los diferentes elementos y a las diferentes personas e instancias que nos permitan hacer una difusión amplia de los beneficios que se aprueben a través de estos salidos. Ya entrando en materia de lo que tiene que ver con las cifras que se afectan y el impacto fiscal, aquí es importante precisar unos conceptos. El alivio está direccionado a una rebaja de los intereses o de las sanciones, no de capital, por lo tanto en ningún momento se está incentivando una cultura de no pago, porque los contribuyentes que pagamos oportunamente nuestras obligaciones tributarias dentro de las fechas establecidas al inicio de año en cada vigencia acceden a un descuento por pronto pago que se aplica sobre el capital.</w:t>
      </w:r>
    </w:p>
    <w:p w14:paraId="077D22CB" w14:textId="77777777" w:rsidR="00E57C1E" w:rsidRPr="001751AB" w:rsidRDefault="00E57C1E" w:rsidP="00E57C1E">
      <w:pPr>
        <w:jc w:val="both"/>
        <w:rPr>
          <w:rFonts w:ascii="Century Gothic" w:hAnsi="Century Gothic"/>
          <w:iCs/>
          <w:sz w:val="22"/>
          <w:szCs w:val="22"/>
          <w:lang w:val="es-CO"/>
        </w:rPr>
      </w:pPr>
    </w:p>
    <w:p w14:paraId="6D851BBA" w14:textId="381E669F" w:rsidR="001751AB" w:rsidRPr="007F001D" w:rsidRDefault="00E57C1E" w:rsidP="001751AB">
      <w:pPr>
        <w:jc w:val="both"/>
        <w:rPr>
          <w:rFonts w:ascii="Century Gothic" w:hAnsi="Century Gothic"/>
          <w:iCs/>
          <w:sz w:val="22"/>
          <w:szCs w:val="22"/>
          <w:lang w:val="es-CO"/>
        </w:rPr>
      </w:pPr>
      <w:r w:rsidRPr="001751AB">
        <w:rPr>
          <w:rFonts w:ascii="Century Gothic" w:hAnsi="Century Gothic"/>
          <w:iCs/>
          <w:sz w:val="22"/>
          <w:szCs w:val="22"/>
          <w:lang w:val="es-CO"/>
        </w:rPr>
        <w:t>La esencia de este acuerdo es efectuar unos descuentos sobre los intereses moratorios o las sanciones, los intereses moratorios o las tarifas que se liquiden por sanciones en el incumplimiento de sus obligaciones tributarias vencidas, o sea de la vigencia 2025 hacia atrás, con el ánimo de facilitar el saneamiento de cartera. Los intereses moratorios y las sanciones usualmente no se contabilizan, sobre todo en industria y comercio, porque el impuesto de industria y comercio es un impuesto declarativo, que los contribuyentes tienen el derecho en el</w:t>
      </w:r>
      <w:r w:rsidR="007F001D">
        <w:rPr>
          <w:rFonts w:ascii="Century Gothic" w:hAnsi="Century Gothic"/>
          <w:b/>
          <w:bCs/>
          <w:iCs/>
          <w:sz w:val="22"/>
          <w:szCs w:val="22"/>
          <w:lang w:val="es-CO"/>
        </w:rPr>
        <w:t xml:space="preserve"> </w:t>
      </w:r>
      <w:r w:rsidR="001751AB" w:rsidRPr="007F001D">
        <w:rPr>
          <w:rFonts w:ascii="Century Gothic" w:hAnsi="Century Gothic"/>
          <w:iCs/>
          <w:sz w:val="22"/>
          <w:szCs w:val="22"/>
          <w:lang w:val="es-CO"/>
        </w:rPr>
        <w:t>momento en que la administración les genere un requerimiento por no declaración, por no cumplir los requisitos, por inconsistencia en la información, de presentar las pruebas o los argumentos para discutir la diferencia que técnica y jurídicamente se presente frente al cumplimiento de esas obligaciones. Entonces, mal haríamos nosotros sobre un proceso de fiscalización que tiene que agotar una serie de etapas hasta quedar en firme, en crear una expectativa cuando se hace el proceso de intereses moratorios o de sanciones. El programa de alivio específicamente para esta renta, ¿qué esencia tiene? Primero, como es de público conocimiento, nuestra ciudad ha tenido una serie de afectaciones que han incidido directamente sobre su dinámica económica y cuando uno establece las prioridades o habla con representantes del sector empresarial, la prioridad obviamente es mantener vigente el negocio y en lo posible mantener los puestos de trabajo.</w:t>
      </w:r>
    </w:p>
    <w:p w14:paraId="26858FD4" w14:textId="77777777" w:rsidR="001751AB" w:rsidRPr="007F001D" w:rsidRDefault="001751AB" w:rsidP="001751AB">
      <w:pPr>
        <w:jc w:val="both"/>
        <w:rPr>
          <w:rFonts w:ascii="Century Gothic" w:hAnsi="Century Gothic"/>
          <w:iCs/>
          <w:sz w:val="22"/>
          <w:szCs w:val="22"/>
          <w:lang w:val="es-CO"/>
        </w:rPr>
      </w:pPr>
    </w:p>
    <w:p w14:paraId="6CEB8929" w14:textId="77777777" w:rsidR="001751AB" w:rsidRPr="007F001D" w:rsidRDefault="001751AB" w:rsidP="001751AB">
      <w:pPr>
        <w:jc w:val="both"/>
        <w:rPr>
          <w:rFonts w:ascii="Century Gothic" w:hAnsi="Century Gothic"/>
          <w:iCs/>
          <w:sz w:val="22"/>
          <w:szCs w:val="22"/>
          <w:lang w:val="es-CO"/>
        </w:rPr>
      </w:pPr>
      <w:r w:rsidRPr="007F001D">
        <w:rPr>
          <w:rFonts w:ascii="Century Gothic" w:hAnsi="Century Gothic"/>
          <w:iCs/>
          <w:sz w:val="22"/>
          <w:szCs w:val="22"/>
          <w:lang w:val="es-CO"/>
        </w:rPr>
        <w:t>Entonces, el presentar este alivio permite que cumplan con la obligación tributaria, pero dentro de unas condiciones financieras un poco flexibles que les permita sanear sus obligaciones con la administración municipal. De allí que se hable de un alivio del 80 por ciento, como lo propone la Comisión para Intereses Moratorios y del 60 por ciento para sanciones en industria y comercio. Hace un buen tiempo este tipo de alivios no se habían presentado.</w:t>
      </w:r>
    </w:p>
    <w:p w14:paraId="22F9DF3C" w14:textId="77777777" w:rsidR="001751AB" w:rsidRPr="001751AB" w:rsidRDefault="001751AB" w:rsidP="001751AB">
      <w:pPr>
        <w:jc w:val="both"/>
        <w:rPr>
          <w:rFonts w:ascii="Century Gothic" w:hAnsi="Century Gothic"/>
          <w:b/>
          <w:bCs/>
          <w:iCs/>
          <w:sz w:val="22"/>
          <w:szCs w:val="22"/>
          <w:lang w:val="es-CO"/>
        </w:rPr>
      </w:pPr>
    </w:p>
    <w:p w14:paraId="66F5C5A7" w14:textId="77777777" w:rsidR="001751AB" w:rsidRPr="007F001D" w:rsidRDefault="001751AB" w:rsidP="001751AB">
      <w:pPr>
        <w:jc w:val="both"/>
        <w:rPr>
          <w:rFonts w:ascii="Century Gothic" w:hAnsi="Century Gothic"/>
          <w:iCs/>
          <w:sz w:val="22"/>
          <w:szCs w:val="22"/>
          <w:lang w:val="es-CO"/>
        </w:rPr>
      </w:pPr>
      <w:r w:rsidRPr="007F001D">
        <w:rPr>
          <w:rFonts w:ascii="Century Gothic" w:hAnsi="Century Gothic"/>
          <w:iCs/>
          <w:sz w:val="22"/>
          <w:szCs w:val="22"/>
          <w:lang w:val="es-CO"/>
        </w:rPr>
        <w:t xml:space="preserve">La esencia, insisto, en presentar este proyecto de acuerdo es facilitar la dinámica dentro del sector empresarial a través de establecer unas condiciones que permita sanear sus obligaciones con el fisco municipal. Respecto a la cartera de impuesto predial, aquí es muy importante tener presente que se han llevado a cabo unos programas de alivio, como es de público conocimiento, el crecimiento o el reajuste periódico del impuesto predial está muy por debajo de la inflación. La implementación de este programa nos permite proyectar recaudo de cartera de vigencias anteriores de los 2025 hacia atrás y obviamente esto le va a contribuir de manera representativa tanto al saneamiento de </w:t>
      </w:r>
      <w:r w:rsidRPr="007F001D">
        <w:rPr>
          <w:rFonts w:ascii="Century Gothic" w:hAnsi="Century Gothic"/>
          <w:iCs/>
          <w:sz w:val="22"/>
          <w:szCs w:val="22"/>
          <w:lang w:val="es-CO"/>
        </w:rPr>
        <w:lastRenderedPageBreak/>
        <w:t>cartera para los contribuyentes y a la regularización de procesos que han avanzado con medidas ya cautelares, que no nos gustaría llegar a otro tipo de decisiones que finalmente afecte el patrimonio de los contribuyentes, y en contravía para la administración municipal representa la probabilidad de incrementar los ingresos, que finalmente contribuiría a un aumento de los ingresos corrientes de libre destinación.</w:t>
      </w:r>
    </w:p>
    <w:p w14:paraId="7DAC9518" w14:textId="77777777" w:rsidR="001751AB" w:rsidRPr="001751AB" w:rsidRDefault="001751AB" w:rsidP="001751AB">
      <w:pPr>
        <w:jc w:val="both"/>
        <w:rPr>
          <w:rFonts w:ascii="Century Gothic" w:hAnsi="Century Gothic"/>
          <w:b/>
          <w:bCs/>
          <w:iCs/>
          <w:sz w:val="22"/>
          <w:szCs w:val="22"/>
          <w:lang w:val="es-CO"/>
        </w:rPr>
      </w:pPr>
    </w:p>
    <w:p w14:paraId="6CD49D5B" w14:textId="77777777" w:rsidR="007F001D" w:rsidRDefault="007F001D" w:rsidP="001751AB">
      <w:pPr>
        <w:jc w:val="both"/>
        <w:rPr>
          <w:rFonts w:ascii="Century Gothic" w:hAnsi="Century Gothic"/>
          <w:b/>
          <w:bCs/>
          <w:iCs/>
          <w:sz w:val="22"/>
          <w:szCs w:val="22"/>
          <w:lang w:val="es-CO"/>
        </w:rPr>
      </w:pPr>
      <w:r>
        <w:rPr>
          <w:rFonts w:ascii="Century Gothic" w:hAnsi="Century Gothic"/>
          <w:b/>
          <w:bCs/>
          <w:iCs/>
          <w:sz w:val="22"/>
          <w:szCs w:val="22"/>
          <w:lang w:val="es-CO"/>
        </w:rPr>
        <w:t xml:space="preserve">Concejal MARIO ENRIQUEZ manifiesta: </w:t>
      </w:r>
      <w:r w:rsidR="001751AB" w:rsidRPr="007F001D">
        <w:rPr>
          <w:rFonts w:ascii="Century Gothic" w:hAnsi="Century Gothic"/>
          <w:iCs/>
          <w:sz w:val="22"/>
          <w:szCs w:val="22"/>
          <w:lang w:val="es-CO"/>
        </w:rPr>
        <w:t>Perdón, presidente, disculpe, es que habíamos pedido los valores de cuánto es lo que se afecta, lo que se pretende recaudar y discriminado por fuente, porque es que se nos dio una cifra redonda, pero no sé si todo eso se vaya a recaudar realmente.</w:t>
      </w:r>
      <w:r w:rsidR="001751AB" w:rsidRPr="001751AB">
        <w:rPr>
          <w:rFonts w:ascii="Century Gothic" w:hAnsi="Century Gothic"/>
          <w:b/>
          <w:bCs/>
          <w:iCs/>
          <w:sz w:val="22"/>
          <w:szCs w:val="22"/>
          <w:lang w:val="es-CO"/>
        </w:rPr>
        <w:t xml:space="preserve"> </w:t>
      </w:r>
    </w:p>
    <w:p w14:paraId="73EB6DCF" w14:textId="77777777" w:rsidR="007F001D" w:rsidRDefault="007F001D" w:rsidP="001751AB">
      <w:pPr>
        <w:jc w:val="both"/>
        <w:rPr>
          <w:rFonts w:ascii="Century Gothic" w:hAnsi="Century Gothic"/>
          <w:b/>
          <w:bCs/>
          <w:iCs/>
          <w:sz w:val="22"/>
          <w:szCs w:val="22"/>
          <w:lang w:val="es-CO"/>
        </w:rPr>
      </w:pPr>
    </w:p>
    <w:p w14:paraId="47FAB353" w14:textId="00DEA16E" w:rsidR="001751AB" w:rsidRPr="001751AB" w:rsidRDefault="007F001D" w:rsidP="001751AB">
      <w:pPr>
        <w:jc w:val="both"/>
        <w:rPr>
          <w:rFonts w:ascii="Century Gothic" w:hAnsi="Century Gothic"/>
          <w:b/>
          <w:bCs/>
          <w:iCs/>
          <w:sz w:val="22"/>
          <w:szCs w:val="22"/>
          <w:lang w:val="es-CO"/>
        </w:rPr>
      </w:pPr>
      <w:r>
        <w:rPr>
          <w:rFonts w:ascii="Century Gothic" w:hAnsi="Century Gothic"/>
          <w:b/>
          <w:bCs/>
          <w:iCs/>
          <w:sz w:val="22"/>
          <w:szCs w:val="22"/>
          <w:lang w:val="es-CO"/>
        </w:rPr>
        <w:t xml:space="preserve">DRA ROSA MARIA SOTELO manifiesta: </w:t>
      </w:r>
      <w:r w:rsidR="001751AB" w:rsidRPr="007F001D">
        <w:rPr>
          <w:rFonts w:ascii="Century Gothic" w:hAnsi="Century Gothic"/>
          <w:iCs/>
          <w:sz w:val="22"/>
          <w:szCs w:val="22"/>
          <w:lang w:val="es-CO"/>
        </w:rPr>
        <w:t>Ya, del impuesto predial en cobro coactivo tenemos obligaciones por concepto de capital por valor de 9 mil 589 millones de pesos, ya con el título ejecutivo avanzadas en las diferentes etapas.</w:t>
      </w:r>
      <w:r w:rsidRPr="007F001D">
        <w:rPr>
          <w:rFonts w:ascii="Century Gothic" w:hAnsi="Century Gothic"/>
          <w:iCs/>
          <w:sz w:val="22"/>
          <w:szCs w:val="22"/>
          <w:lang w:val="es-CO"/>
        </w:rPr>
        <w:t xml:space="preserve"> </w:t>
      </w:r>
      <w:r w:rsidR="001751AB" w:rsidRPr="007F001D">
        <w:rPr>
          <w:rFonts w:ascii="Century Gothic" w:hAnsi="Century Gothic"/>
          <w:iCs/>
          <w:sz w:val="22"/>
          <w:szCs w:val="22"/>
          <w:lang w:val="es-CO"/>
        </w:rPr>
        <w:t xml:space="preserve">Nosotros esperamos a través de este programa por lo menos efectuar una recuperación del 40 por ciento de este monto. Y respecto a impuesto predial, tenemos cartera con vigencia del 2020 hasta el 2025. Como esta es acumulada, el total de cartera para la vigencia 2020 asciende a 9 mil 531, 2021 3 mil 77 millones, 2022 3 mil 946, 2023 </w:t>
      </w:r>
      <w:r>
        <w:rPr>
          <w:rFonts w:ascii="Century Gothic" w:hAnsi="Century Gothic"/>
          <w:iCs/>
          <w:sz w:val="22"/>
          <w:szCs w:val="22"/>
          <w:lang w:val="es-CO"/>
        </w:rPr>
        <w:t xml:space="preserve">5 </w:t>
      </w:r>
      <w:r w:rsidR="001751AB" w:rsidRPr="007F001D">
        <w:rPr>
          <w:rFonts w:ascii="Century Gothic" w:hAnsi="Century Gothic"/>
          <w:iCs/>
          <w:sz w:val="22"/>
          <w:szCs w:val="22"/>
          <w:lang w:val="es-CO"/>
        </w:rPr>
        <w:t xml:space="preserve">mil millones, 2024 </w:t>
      </w:r>
      <w:r>
        <w:rPr>
          <w:rFonts w:ascii="Century Gothic" w:hAnsi="Century Gothic"/>
          <w:iCs/>
          <w:sz w:val="22"/>
          <w:szCs w:val="22"/>
          <w:lang w:val="es-CO"/>
        </w:rPr>
        <w:t>6</w:t>
      </w:r>
      <w:r w:rsidR="001751AB" w:rsidRPr="007F001D">
        <w:rPr>
          <w:rFonts w:ascii="Century Gothic" w:hAnsi="Century Gothic"/>
          <w:iCs/>
          <w:sz w:val="22"/>
          <w:szCs w:val="22"/>
          <w:lang w:val="es-CO"/>
        </w:rPr>
        <w:t xml:space="preserve"> mil 721 y 2025 </w:t>
      </w:r>
      <w:r>
        <w:rPr>
          <w:rFonts w:ascii="Century Gothic" w:hAnsi="Century Gothic"/>
          <w:iCs/>
          <w:sz w:val="22"/>
          <w:szCs w:val="22"/>
          <w:lang w:val="es-CO"/>
        </w:rPr>
        <w:t>9</w:t>
      </w:r>
      <w:r w:rsidR="001751AB" w:rsidRPr="007F001D">
        <w:rPr>
          <w:rFonts w:ascii="Century Gothic" w:hAnsi="Century Gothic"/>
          <w:iCs/>
          <w:sz w:val="22"/>
          <w:szCs w:val="22"/>
          <w:lang w:val="es-CO"/>
        </w:rPr>
        <w:t xml:space="preserve"> mil 509.</w:t>
      </w:r>
    </w:p>
    <w:p w14:paraId="77BE4DFE" w14:textId="77777777" w:rsidR="001751AB" w:rsidRPr="001751AB" w:rsidRDefault="001751AB" w:rsidP="001751AB">
      <w:pPr>
        <w:jc w:val="both"/>
        <w:rPr>
          <w:rFonts w:ascii="Century Gothic" w:hAnsi="Century Gothic"/>
          <w:b/>
          <w:bCs/>
          <w:iCs/>
          <w:sz w:val="22"/>
          <w:szCs w:val="22"/>
          <w:lang w:val="es-CO"/>
        </w:rPr>
      </w:pPr>
    </w:p>
    <w:p w14:paraId="048F1ED5" w14:textId="03AC9524" w:rsidR="001751AB" w:rsidRDefault="001751AB" w:rsidP="001751AB">
      <w:pPr>
        <w:jc w:val="both"/>
        <w:rPr>
          <w:rFonts w:ascii="Century Gothic" w:hAnsi="Century Gothic"/>
          <w:iCs/>
          <w:sz w:val="22"/>
          <w:szCs w:val="22"/>
          <w:lang w:val="es-CO"/>
        </w:rPr>
      </w:pPr>
      <w:r w:rsidRPr="007F001D">
        <w:rPr>
          <w:rFonts w:ascii="Century Gothic" w:hAnsi="Century Gothic"/>
          <w:iCs/>
          <w:sz w:val="22"/>
          <w:szCs w:val="22"/>
          <w:lang w:val="es-CO"/>
        </w:rPr>
        <w:t xml:space="preserve">Entonces, aquí teniendo en cuenta que el interés moratorio que aplica la administración municipal es la tasa de usura certificada por el Banco de la República, pues es una tasa alta, consideramos que el alivio de los intereses moratorios permitirá una recuperación y un </w:t>
      </w:r>
      <w:r w:rsidR="007F001D" w:rsidRPr="007F001D">
        <w:rPr>
          <w:rFonts w:ascii="Century Gothic" w:hAnsi="Century Gothic"/>
          <w:iCs/>
          <w:sz w:val="22"/>
          <w:szCs w:val="22"/>
          <w:lang w:val="es-CO"/>
        </w:rPr>
        <w:t>saneamiento</w:t>
      </w:r>
      <w:r w:rsidRPr="007F001D">
        <w:rPr>
          <w:rFonts w:ascii="Century Gothic" w:hAnsi="Century Gothic"/>
          <w:iCs/>
          <w:sz w:val="22"/>
          <w:szCs w:val="22"/>
          <w:lang w:val="es-CO"/>
        </w:rPr>
        <w:t xml:space="preserve"> de cartera, sobre todo de las vigencias anteriores. Estimamos una recuperación en el orden de seis mil, entre seis mil y ocho mil millones de pesos. </w:t>
      </w:r>
    </w:p>
    <w:p w14:paraId="17D80D7C" w14:textId="77777777" w:rsidR="007F001D" w:rsidRPr="001751AB" w:rsidRDefault="007F001D" w:rsidP="001751AB">
      <w:pPr>
        <w:jc w:val="both"/>
        <w:rPr>
          <w:rFonts w:ascii="Century Gothic" w:hAnsi="Century Gothic"/>
          <w:b/>
          <w:bCs/>
          <w:iCs/>
          <w:sz w:val="22"/>
          <w:szCs w:val="22"/>
          <w:lang w:val="es-CO"/>
        </w:rPr>
      </w:pPr>
    </w:p>
    <w:p w14:paraId="019E7832" w14:textId="2B06C410" w:rsidR="001751AB" w:rsidRPr="00E37494" w:rsidRDefault="007F001D" w:rsidP="001751AB">
      <w:pPr>
        <w:jc w:val="both"/>
        <w:rPr>
          <w:rFonts w:ascii="Century Gothic" w:hAnsi="Century Gothic"/>
          <w:b/>
          <w:bCs/>
          <w:iCs/>
          <w:sz w:val="22"/>
          <w:szCs w:val="22"/>
          <w:lang w:val="es-CO"/>
        </w:rPr>
      </w:pPr>
      <w:r>
        <w:rPr>
          <w:rFonts w:ascii="Century Gothic" w:hAnsi="Century Gothic"/>
          <w:b/>
          <w:bCs/>
          <w:iCs/>
          <w:sz w:val="22"/>
          <w:szCs w:val="22"/>
          <w:lang w:val="es-CO"/>
        </w:rPr>
        <w:t xml:space="preserve">Concejal JOSE FELIX SOLARTE manifiesta: </w:t>
      </w:r>
      <w:r w:rsidR="001751AB" w:rsidRPr="00E37494">
        <w:rPr>
          <w:rFonts w:ascii="Century Gothic" w:hAnsi="Century Gothic"/>
          <w:iCs/>
          <w:sz w:val="22"/>
          <w:szCs w:val="22"/>
          <w:lang w:val="es-CO"/>
        </w:rPr>
        <w:t xml:space="preserve">Saludando a la doctora Rosa María, a todo el equipo de Hacienda, solamente unas dos precisiones. El proyecto analizado en comisión se hizo algunas variables </w:t>
      </w:r>
      <w:proofErr w:type="gramStart"/>
      <w:r w:rsidR="001751AB" w:rsidRPr="00E37494">
        <w:rPr>
          <w:rFonts w:ascii="Century Gothic" w:hAnsi="Century Gothic"/>
          <w:iCs/>
          <w:sz w:val="22"/>
          <w:szCs w:val="22"/>
          <w:lang w:val="es-CO"/>
        </w:rPr>
        <w:t>de acuerdo a</w:t>
      </w:r>
      <w:proofErr w:type="gramEnd"/>
      <w:r w:rsidR="001751AB" w:rsidRPr="00E37494">
        <w:rPr>
          <w:rFonts w:ascii="Century Gothic" w:hAnsi="Century Gothic"/>
          <w:iCs/>
          <w:sz w:val="22"/>
          <w:szCs w:val="22"/>
          <w:lang w:val="es-CO"/>
        </w:rPr>
        <w:t xml:space="preserve"> la meta de recaudo. El proyecto se presentó para hacer un descuento del 60 por ciento en un diálogo de análisis de posibilidades.</w:t>
      </w:r>
    </w:p>
    <w:p w14:paraId="3775CD16" w14:textId="77777777" w:rsidR="001751AB" w:rsidRPr="00E37494" w:rsidRDefault="001751AB" w:rsidP="001751AB">
      <w:pPr>
        <w:jc w:val="both"/>
        <w:rPr>
          <w:rFonts w:ascii="Century Gothic" w:hAnsi="Century Gothic"/>
          <w:b/>
          <w:bCs/>
          <w:iCs/>
          <w:sz w:val="22"/>
          <w:szCs w:val="22"/>
          <w:lang w:val="es-CO"/>
        </w:rPr>
      </w:pPr>
    </w:p>
    <w:p w14:paraId="3D49A44D" w14:textId="77777777" w:rsidR="001751AB" w:rsidRPr="00E37494" w:rsidRDefault="001751AB" w:rsidP="001751AB">
      <w:pPr>
        <w:jc w:val="both"/>
        <w:rPr>
          <w:rFonts w:ascii="Century Gothic" w:hAnsi="Century Gothic"/>
          <w:iCs/>
          <w:sz w:val="22"/>
          <w:szCs w:val="22"/>
          <w:lang w:val="es-CO"/>
        </w:rPr>
      </w:pPr>
      <w:r w:rsidRPr="00E37494">
        <w:rPr>
          <w:rFonts w:ascii="Century Gothic" w:hAnsi="Century Gothic"/>
          <w:iCs/>
          <w:sz w:val="22"/>
          <w:szCs w:val="22"/>
          <w:lang w:val="es-CO"/>
        </w:rPr>
        <w:t>La comisión de presupuesto, de manera unánime, presentó la solicitud de que sea un poco más atractivo para el contribuyente, para cuál contribuyente, el contribuyente moroso, y que se hiciera el mayor esfuerzo llegando a un acuerdo del 80 por ciento. Esos porcentajes no son resultado del azar, ni se trata de sobresalir ante la comunidad de decir, yo propongo, alguien puede decir no, y por qué no el 100, porque realmente desborda la expectativa del recaudo, no es proponer por proponer. Yo creo que el haber llegado a ese acuerdo en comisión del 80 por ciento tiene un sustento.</w:t>
      </w:r>
    </w:p>
    <w:p w14:paraId="4D310513" w14:textId="77777777" w:rsidR="001751AB" w:rsidRPr="001751AB" w:rsidRDefault="001751AB" w:rsidP="001751AB">
      <w:pPr>
        <w:jc w:val="both"/>
        <w:rPr>
          <w:rFonts w:ascii="Century Gothic" w:hAnsi="Century Gothic"/>
          <w:b/>
          <w:bCs/>
          <w:iCs/>
          <w:sz w:val="22"/>
          <w:szCs w:val="22"/>
          <w:lang w:val="es-CO"/>
        </w:rPr>
      </w:pPr>
    </w:p>
    <w:p w14:paraId="68DFB0E6" w14:textId="77777777" w:rsidR="00E37494" w:rsidRDefault="001751AB" w:rsidP="001751AB">
      <w:pPr>
        <w:jc w:val="both"/>
        <w:rPr>
          <w:rFonts w:ascii="Century Gothic" w:hAnsi="Century Gothic"/>
          <w:b/>
          <w:bCs/>
          <w:iCs/>
          <w:sz w:val="22"/>
          <w:szCs w:val="22"/>
          <w:lang w:val="es-CO"/>
        </w:rPr>
      </w:pPr>
      <w:r w:rsidRPr="00E37494">
        <w:rPr>
          <w:rFonts w:ascii="Century Gothic" w:hAnsi="Century Gothic"/>
          <w:iCs/>
          <w:sz w:val="22"/>
          <w:szCs w:val="22"/>
          <w:lang w:val="es-CO"/>
        </w:rPr>
        <w:t xml:space="preserve">Ahora bien, es lógico que nosotros debemos aquí decir, bueno, ¿y cuál es la expectativa del recaudo versus la cartera hoy que está consolidada? Para ello, doctora Rosa María, yo había hecho una sola propuesta, además de que hoy esperábamos ver a los señores corregidores, a los líderes comunitarios de las comunas, a otros funcionarios, porque la idea no es que se enteren que el </w:t>
      </w:r>
      <w:r w:rsidR="00E37494">
        <w:rPr>
          <w:rFonts w:ascii="Century Gothic" w:hAnsi="Century Gothic"/>
          <w:iCs/>
          <w:sz w:val="22"/>
          <w:szCs w:val="22"/>
          <w:lang w:val="es-CO"/>
        </w:rPr>
        <w:t>concejo</w:t>
      </w:r>
      <w:r w:rsidRPr="00E37494">
        <w:rPr>
          <w:rFonts w:ascii="Century Gothic" w:hAnsi="Century Gothic"/>
          <w:iCs/>
          <w:sz w:val="22"/>
          <w:szCs w:val="22"/>
          <w:lang w:val="es-CO"/>
        </w:rPr>
        <w:t xml:space="preserve"> hizo esto y que hay una voluntad administrativa, la idea es que se aproveche el acuerdo que no es permanente, pasará otro gobierno y de acuerdo a las políticas fluctuantes del nivel nacional, no es fácil para la entidad territorial lograr este tipo de acuerdos, de tal manera que ante la ausencia de ellos y si aprobamos hoy el proyecto, es decirle que al final hagamos una propuesta masiva de medios de comunicación, que ojalá seamos 19 voces, multiplicándonos en la radio, en las redes, visitando los diferentes sectores rurales, hay un acuerdo, pero aprovechémoslo, difícilmente lo vuelva a ver en el inmediato futuro, si no, no tiene sentido y sería realmente ineficaz que venga luego un contribuyente, había un proyecto, había un descuento y yo quería pero no me enteré, entonces esa es la respuesta, nosotros somos respetuosos con la solicitación de que nos enteremos con la suficiente </w:t>
      </w:r>
      <w:r w:rsidRPr="00E37494">
        <w:rPr>
          <w:rFonts w:ascii="Century Gothic" w:hAnsi="Century Gothic"/>
          <w:iCs/>
          <w:sz w:val="22"/>
          <w:szCs w:val="22"/>
          <w:lang w:val="es-CO"/>
        </w:rPr>
        <w:lastRenderedPageBreak/>
        <w:t xml:space="preserve">claridad para que cada uno de nosotros podamos ir a diferentes programas de radio y decir que la vigencia es muy corta, está hasta el 30 de noviembre, si nosotros hoy estamos a mediados de septiembre, realmente lo que estamos hablando son de 60 días y no solamente es que la gente se entere, porque una vez que la gente se entere, la gente también tiene el usuario que hacer un plan de ahorro, un plan de crédito, pero es muy importante porque en muchas ocasiones el contribuyente que está moroso, no es porque quiera ser moroso, es porque la economía familiar no le ha permitido y por eso se atrasa un año y el próximo año es más grande la deuda y no puede ponerse a pasar, esta es la gran oportunidad, de tal manera que hagamos todo este esfuerzo institucional y esas 19 voces sin mayores protagonismos, que todo el </w:t>
      </w:r>
      <w:r w:rsidR="00E37494" w:rsidRPr="00E37494">
        <w:rPr>
          <w:rFonts w:ascii="Century Gothic" w:hAnsi="Century Gothic"/>
          <w:iCs/>
          <w:sz w:val="22"/>
          <w:szCs w:val="22"/>
          <w:lang w:val="es-CO"/>
        </w:rPr>
        <w:t>concejo</w:t>
      </w:r>
      <w:r w:rsidRPr="00E37494">
        <w:rPr>
          <w:rFonts w:ascii="Century Gothic" w:hAnsi="Century Gothic"/>
          <w:iCs/>
          <w:sz w:val="22"/>
          <w:szCs w:val="22"/>
          <w:lang w:val="es-CO"/>
        </w:rPr>
        <w:t xml:space="preserve"> está en pro de apoyar este acuerdo, pero que llegue ojalá al 100% de la población y realmente doctora, al final miremos, si cumplimos la meta del recaudo, es que el proyecto tiene eficacia y si no llegamos a la meta, entonces todos debemos evaluar qué pasó, sirve el proyecto, pero está la eficiencia y la eficacia, muchas gracias señor Presidente.</w:t>
      </w:r>
      <w:r w:rsidRPr="001751AB">
        <w:rPr>
          <w:rFonts w:ascii="Century Gothic" w:hAnsi="Century Gothic"/>
          <w:b/>
          <w:bCs/>
          <w:iCs/>
          <w:sz w:val="22"/>
          <w:szCs w:val="22"/>
          <w:lang w:val="es-CO"/>
        </w:rPr>
        <w:t xml:space="preserve"> </w:t>
      </w:r>
    </w:p>
    <w:p w14:paraId="4E53AC52" w14:textId="77777777" w:rsidR="00E37494" w:rsidRDefault="00E37494" w:rsidP="001751AB">
      <w:pPr>
        <w:jc w:val="both"/>
        <w:rPr>
          <w:rFonts w:ascii="Century Gothic" w:hAnsi="Century Gothic"/>
          <w:b/>
          <w:bCs/>
          <w:iCs/>
          <w:sz w:val="22"/>
          <w:szCs w:val="22"/>
          <w:lang w:val="es-CO"/>
        </w:rPr>
      </w:pPr>
    </w:p>
    <w:p w14:paraId="6C9C8157" w14:textId="6E78C4C8" w:rsidR="001751AB" w:rsidRPr="001751AB" w:rsidRDefault="00E37494" w:rsidP="001751AB">
      <w:pPr>
        <w:jc w:val="both"/>
        <w:rPr>
          <w:rFonts w:ascii="Century Gothic" w:hAnsi="Century Gothic"/>
          <w:b/>
          <w:bCs/>
          <w:iCs/>
          <w:sz w:val="22"/>
          <w:szCs w:val="22"/>
          <w:lang w:val="es-CO"/>
        </w:rPr>
      </w:pPr>
      <w:r>
        <w:rPr>
          <w:rFonts w:ascii="Century Gothic" w:hAnsi="Century Gothic"/>
          <w:b/>
          <w:bCs/>
          <w:iCs/>
          <w:sz w:val="22"/>
          <w:szCs w:val="22"/>
          <w:lang w:val="es-CO"/>
        </w:rPr>
        <w:t xml:space="preserve">Concejal ANDRES ACOSTA manifiesta: </w:t>
      </w:r>
      <w:r w:rsidR="001751AB" w:rsidRPr="00E37494">
        <w:rPr>
          <w:rFonts w:ascii="Century Gothic" w:hAnsi="Century Gothic"/>
          <w:iCs/>
          <w:sz w:val="22"/>
          <w:szCs w:val="22"/>
          <w:lang w:val="es-CO"/>
        </w:rPr>
        <w:t xml:space="preserve">Gracias Presidente, nuevamente con el cordial saludo, este es un tema que no es novedoso, que siempre se ha presentado por parte de la administración municipal, de los concejales sobre todo porque hay muchos empresarios, muchos contribuyentes que solicitan estas reducciones en los intereses para poder ponerse al día en el pago de sus tributos, en ese orden de ideas debemos tener claridad las dificultades que se presentan en estas fechas, hoy vemos y aquí es hacia </w:t>
      </w:r>
      <w:r w:rsidRPr="00E37494">
        <w:rPr>
          <w:rFonts w:ascii="Century Gothic" w:hAnsi="Century Gothic"/>
          <w:iCs/>
          <w:sz w:val="22"/>
          <w:szCs w:val="22"/>
          <w:lang w:val="es-CO"/>
        </w:rPr>
        <w:t>dónde</w:t>
      </w:r>
      <w:r w:rsidR="001751AB" w:rsidRPr="00E37494">
        <w:rPr>
          <w:rFonts w:ascii="Century Gothic" w:hAnsi="Century Gothic"/>
          <w:iCs/>
          <w:sz w:val="22"/>
          <w:szCs w:val="22"/>
          <w:lang w:val="es-CO"/>
        </w:rPr>
        <w:t xml:space="preserve"> va la petición de la parte del concejal Andrés Acosta, sí sabemos que hay una reducción del 80% de los intereses del impuesto hasta el 80%, exactamente es el 80% y esa reducción va hasta el día 30 de noviembre de 2026, es decir, contamos con dos meses que son difíciles, que están dentro de la mentalidad de las personas ya las fechas decembrinas de fin de año, entonces la propuesta es que posibilidades hay de que ampliemos eso siguiendo la consideración del doctor José Félix, de hacer 60 días hasta el 15 de diciembre con la posibilidad de llegar y que muchas de las personas puedan acceder a este beneficio con el tema de la prima de diciembre, si hay gente que no tiene para pagar, muchos empresarios que no tienen, pues en los meses de diciembre se podría presentar esta situación, estamos hablando de 15 días más pero</w:t>
      </w:r>
      <w:r w:rsidR="001751AB" w:rsidRPr="001751AB">
        <w:rPr>
          <w:rFonts w:ascii="Century Gothic" w:hAnsi="Century Gothic"/>
          <w:b/>
          <w:bCs/>
          <w:iCs/>
          <w:sz w:val="22"/>
          <w:szCs w:val="22"/>
          <w:lang w:val="es-CO"/>
        </w:rPr>
        <w:t xml:space="preserve"> </w:t>
      </w:r>
      <w:r w:rsidR="001751AB" w:rsidRPr="00E37494">
        <w:rPr>
          <w:rFonts w:ascii="Century Gothic" w:hAnsi="Century Gothic"/>
          <w:iCs/>
          <w:sz w:val="22"/>
          <w:szCs w:val="22"/>
          <w:lang w:val="es-CO"/>
        </w:rPr>
        <w:t>que en esos</w:t>
      </w:r>
      <w:r w:rsidR="001751AB" w:rsidRPr="001751AB">
        <w:rPr>
          <w:rFonts w:ascii="Century Gothic" w:hAnsi="Century Gothic"/>
          <w:b/>
          <w:bCs/>
          <w:iCs/>
          <w:sz w:val="22"/>
          <w:szCs w:val="22"/>
          <w:lang w:val="es-CO"/>
        </w:rPr>
        <w:t xml:space="preserve"> </w:t>
      </w:r>
      <w:r w:rsidR="001751AB" w:rsidRPr="00E37494">
        <w:rPr>
          <w:rFonts w:ascii="Century Gothic" w:hAnsi="Century Gothic"/>
          <w:iCs/>
          <w:sz w:val="22"/>
          <w:szCs w:val="22"/>
          <w:lang w:val="es-CO"/>
        </w:rPr>
        <w:t>15 días la economía o el flujo de dinero sí se ve efectivo para que pueda llegar y ser un cobro más interesante y recaudar más recursos para el municipio de Pas</w:t>
      </w:r>
      <w:r w:rsidRPr="00E37494">
        <w:rPr>
          <w:rFonts w:ascii="Century Gothic" w:hAnsi="Century Gothic"/>
          <w:iCs/>
          <w:sz w:val="22"/>
          <w:szCs w:val="22"/>
          <w:lang w:val="es-CO"/>
        </w:rPr>
        <w:t>t</w:t>
      </w:r>
      <w:r w:rsidR="001751AB" w:rsidRPr="00E37494">
        <w:rPr>
          <w:rFonts w:ascii="Century Gothic" w:hAnsi="Century Gothic"/>
          <w:iCs/>
          <w:sz w:val="22"/>
          <w:szCs w:val="22"/>
          <w:lang w:val="es-CO"/>
        </w:rPr>
        <w:t>o.</w:t>
      </w:r>
      <w:r w:rsidR="001751AB" w:rsidRPr="001751AB">
        <w:rPr>
          <w:rFonts w:ascii="Century Gothic" w:hAnsi="Century Gothic"/>
          <w:b/>
          <w:bCs/>
          <w:iCs/>
          <w:sz w:val="22"/>
          <w:szCs w:val="22"/>
          <w:lang w:val="es-CO"/>
        </w:rPr>
        <w:t xml:space="preserve"> </w:t>
      </w:r>
      <w:r w:rsidR="001751AB" w:rsidRPr="00E37494">
        <w:rPr>
          <w:rFonts w:ascii="Century Gothic" w:hAnsi="Century Gothic"/>
          <w:iCs/>
          <w:sz w:val="22"/>
          <w:szCs w:val="22"/>
          <w:lang w:val="es-CO"/>
        </w:rPr>
        <w:t>Segundo punto que tenía en la situación, con el concejal Torres, le había comentado y él lo ha incorporado y hay que agradecerle este tema, de que hay en el artículo segundo el alivio tributario para el impuesto de industria y comercio y sus complementarios de avisos y tableros hasta el descuento en los intereses del 80%, pero hasta el 80% en los descuentos moratorios y los intereses, perdón, y la sanción es del 60%, entonces como qué posibilidad hay, Doc, bajo ese criterio de equidad de que poderle facilitar esa sanción también se aumente, no al 60% sino que también el descuento al 80% porque me han llamado varios contadores que efectivamente existen estas sanciones y que muchas de esas se dieron porque no pudieron subir rápidamente a la plataforma algunas de estas, bajar a la sanción, o sea serían dos propuestas, la primera que esta rebaja sea hasta el 15 de diciembre, es decir, 15 días más en el tiempo y el descuento a la sanción por la exógena que pase del 60% también al 80% en la reducción, son estas dos propuestas y nuevamente debo de agradecer al concejal Torres porque este tema de estos descuentos de exógena hizo la gestión que muy gentilmente le había pedido el favor, gracias señor Presidente.</w:t>
      </w:r>
    </w:p>
    <w:p w14:paraId="4B1AE5D5" w14:textId="77777777" w:rsidR="001751AB" w:rsidRPr="001751AB" w:rsidRDefault="001751AB" w:rsidP="001751AB">
      <w:pPr>
        <w:jc w:val="both"/>
        <w:rPr>
          <w:rFonts w:ascii="Century Gothic" w:hAnsi="Century Gothic"/>
          <w:b/>
          <w:bCs/>
          <w:iCs/>
          <w:sz w:val="22"/>
          <w:szCs w:val="22"/>
          <w:lang w:val="es-CO"/>
        </w:rPr>
      </w:pPr>
    </w:p>
    <w:p w14:paraId="61F006B3" w14:textId="1834F082" w:rsidR="001751AB" w:rsidRPr="00E37494" w:rsidRDefault="00E37494" w:rsidP="001751AB">
      <w:pPr>
        <w:jc w:val="both"/>
        <w:rPr>
          <w:rFonts w:ascii="Century Gothic" w:hAnsi="Century Gothic"/>
          <w:iCs/>
          <w:sz w:val="22"/>
          <w:szCs w:val="22"/>
          <w:lang w:val="es-CO"/>
        </w:rPr>
      </w:pPr>
      <w:r>
        <w:rPr>
          <w:rFonts w:ascii="Century Gothic" w:hAnsi="Century Gothic"/>
          <w:b/>
          <w:bCs/>
          <w:iCs/>
          <w:sz w:val="22"/>
          <w:szCs w:val="22"/>
          <w:lang w:val="es-CO"/>
        </w:rPr>
        <w:t>Concejo OMAR CERON manifiesta:</w:t>
      </w:r>
      <w:r w:rsidR="001751AB" w:rsidRPr="001751AB">
        <w:rPr>
          <w:rFonts w:ascii="Century Gothic" w:hAnsi="Century Gothic"/>
          <w:b/>
          <w:bCs/>
          <w:iCs/>
          <w:sz w:val="22"/>
          <w:szCs w:val="22"/>
          <w:lang w:val="es-CO"/>
        </w:rPr>
        <w:t xml:space="preserve"> </w:t>
      </w:r>
      <w:r w:rsidR="001751AB" w:rsidRPr="00E37494">
        <w:rPr>
          <w:rFonts w:ascii="Century Gothic" w:hAnsi="Century Gothic"/>
          <w:iCs/>
          <w:sz w:val="22"/>
          <w:szCs w:val="22"/>
          <w:lang w:val="es-CO"/>
        </w:rPr>
        <w:t xml:space="preserve">Bueno, cordial saludo nuevamente a todas las personas que están aquí, a la Doctora Rosa María como Secretaria de Hacienda, a los compañeros, a la Doctora Alejandra y a todos, yo quiero tocar dos temas también muy puntuales, primero nosotros pensamos que al incrementar el porcentaje de descuento por el pago de intereses le estamos haciendo un bien extremo al contribuyente que no </w:t>
      </w:r>
      <w:r w:rsidR="001751AB" w:rsidRPr="00E37494">
        <w:rPr>
          <w:rFonts w:ascii="Century Gothic" w:hAnsi="Century Gothic"/>
          <w:iCs/>
          <w:sz w:val="22"/>
          <w:szCs w:val="22"/>
          <w:lang w:val="es-CO"/>
        </w:rPr>
        <w:lastRenderedPageBreak/>
        <w:t>paga, lo atraemos para que se someta al calendario y pague, pero el primer punto que traigo a reflexión es la cultura de pago, la cultura de pago es hacer de que el contribuyente de acuerdo a su situación económica se predisponga a hacer el pago oportuno y eso lo hemos conseguido es a través más bien del estímulo por el pronto pago y ahí si mucha gente por ganarse el 10% paga anticipadamente, le ve más favorable. Ahora bien, hay un sector de la población que no puede pagarlo y para ellos es que va dirigido, esta intención Doctor Mauricio es buena, pero la otra pregunta aprovechando que está la Doctora Rosa María es lo siguiente, hay un periodo fiscal y nosotros no podemos romper ese marco del año fiscal, nosotros podemos, ellos al interior de la administración pueden ir hasta el 31 de diciembre o todo el mes de diciembre, pero en una proyección financiera nosotros no podemos llegar hasta el límite extremo para romper ese periodo fiscal, o sea de los 15 días de diciembre yo lo veo muy difícil.</w:t>
      </w:r>
    </w:p>
    <w:p w14:paraId="503DF790" w14:textId="77777777" w:rsidR="001751AB" w:rsidRPr="001751AB" w:rsidRDefault="001751AB" w:rsidP="001751AB">
      <w:pPr>
        <w:jc w:val="both"/>
        <w:rPr>
          <w:rFonts w:ascii="Century Gothic" w:hAnsi="Century Gothic"/>
          <w:b/>
          <w:bCs/>
          <w:iCs/>
          <w:sz w:val="22"/>
          <w:szCs w:val="22"/>
          <w:lang w:val="es-CO"/>
        </w:rPr>
      </w:pPr>
    </w:p>
    <w:p w14:paraId="263E70C9" w14:textId="77777777" w:rsidR="007571C3" w:rsidRDefault="001751AB" w:rsidP="001751AB">
      <w:pPr>
        <w:jc w:val="both"/>
        <w:rPr>
          <w:rFonts w:ascii="Century Gothic" w:hAnsi="Century Gothic"/>
          <w:b/>
          <w:bCs/>
          <w:iCs/>
          <w:sz w:val="22"/>
          <w:szCs w:val="22"/>
          <w:lang w:val="es-CO"/>
        </w:rPr>
      </w:pPr>
      <w:r w:rsidRPr="007571C3">
        <w:rPr>
          <w:rFonts w:ascii="Century Gothic" w:hAnsi="Century Gothic"/>
          <w:iCs/>
          <w:sz w:val="22"/>
          <w:szCs w:val="22"/>
          <w:lang w:val="es-CO"/>
        </w:rPr>
        <w:t>Segundo, una claridad que debemos ser muy enfáticos como administración, pero muy enfáticos porque estas medidas que son especiales y son temporales, no son permanentes, es también para buscarle una salida al pronto recaudo de este impuesto por parte de la administración, entonces nosotros si le vemos esto es una herramienta, ahí hay una responsabilidad administrativa de demostrar la eficiencia en el recaudo, si disminuimos la cartera amorosa ¿qué pasa con eso? Y la última pregunta es que muchos contribuyentes, pero muchos que no pueden pagar oportunamente llega y la administración, doctora con todo respeto, la administración inicia un proceso de cobro coactivo, si ya inicia un proceso doctor Torres, para que quede constancia, un proceso de cobro coactivo quiere decir que ya no se acoge a ninguna herramienta especial, de pronto alivio, pronto pago de prescripción, etcétera, etcétera, y ya tiene que iniciar el cobro, ¿con quién? Con un abogado que ya es asignado, con una cuantía ya establecida, entonces el doctor Torres me decía que la parte de favorabilidad del proyecto se podía dar para este tipo de contribuyentes, y la otra yo digo, todos los habitantes en pastos somos iguales, y hay un principio que es iguales con iguales, se puede aplicar la favorabilidad a cualquier tipo de sector poblacional, así indiscriminadamente, ahí dejo señor Presidente.</w:t>
      </w:r>
    </w:p>
    <w:p w14:paraId="07A6903F" w14:textId="77777777" w:rsidR="007571C3" w:rsidRDefault="007571C3" w:rsidP="001751AB">
      <w:pPr>
        <w:jc w:val="both"/>
        <w:rPr>
          <w:rFonts w:ascii="Century Gothic" w:hAnsi="Century Gothic"/>
          <w:b/>
          <w:bCs/>
          <w:iCs/>
          <w:sz w:val="22"/>
          <w:szCs w:val="22"/>
          <w:lang w:val="es-CO"/>
        </w:rPr>
      </w:pPr>
    </w:p>
    <w:p w14:paraId="744F36C9" w14:textId="7FB1038E" w:rsidR="001751AB" w:rsidRPr="007571C3" w:rsidRDefault="007571C3" w:rsidP="001751AB">
      <w:pPr>
        <w:jc w:val="both"/>
        <w:rPr>
          <w:rFonts w:ascii="Century Gothic" w:hAnsi="Century Gothic"/>
          <w:iCs/>
          <w:sz w:val="22"/>
          <w:szCs w:val="22"/>
          <w:lang w:val="es-CO"/>
        </w:rPr>
      </w:pPr>
      <w:r>
        <w:rPr>
          <w:rFonts w:ascii="Century Gothic" w:hAnsi="Century Gothic"/>
          <w:b/>
          <w:bCs/>
          <w:iCs/>
          <w:sz w:val="22"/>
          <w:szCs w:val="22"/>
          <w:lang w:val="es-CO"/>
        </w:rPr>
        <w:t>Concejal MAURICIO TORRES manifiesta:</w:t>
      </w:r>
      <w:r w:rsidR="001751AB" w:rsidRPr="001751AB">
        <w:rPr>
          <w:rFonts w:ascii="Century Gothic" w:hAnsi="Century Gothic"/>
          <w:b/>
          <w:bCs/>
          <w:iCs/>
          <w:sz w:val="22"/>
          <w:szCs w:val="22"/>
          <w:lang w:val="es-CO"/>
        </w:rPr>
        <w:t xml:space="preserve"> </w:t>
      </w:r>
      <w:r w:rsidR="001751AB" w:rsidRPr="007571C3">
        <w:rPr>
          <w:rFonts w:ascii="Century Gothic" w:hAnsi="Century Gothic"/>
          <w:iCs/>
          <w:sz w:val="22"/>
          <w:szCs w:val="22"/>
          <w:lang w:val="es-CO"/>
        </w:rPr>
        <w:t>Sí, muchas gracias, bueno ahí lo que intenté escuchar fue que hay una polémica que es por este proyecto porque los contribuyentes que pagan cumplido, ¿cómo se miran beneficiados? Pues obviamente en este acuerdo no se miran beneficiados, porque ellos se miran beneficiados en otro acuerdo, en el estatuto tributario que establece un porcentaje de descuento para los que pagan pronto, entonces el principio de equidad tributaria está compensado allí, ya este está dirigido para las personas que están con dificultades para el pago, que por cualquier cosa, por cualquier situación de efectivo del momento, de flujo de efectivo no tuvieron el momento de pagar, para ellos está, inclusive están sancionados porque tienen que pagar 20% de intereses y tienen que pagar 40% a la multa, entonces sí están sancionados, porque así lo establece la ley también, mira, inclusive hay una sentencia expresa que habla sobre ese tema del equilibrio tributario con respecto a las personas que pagan al día, yo creo que aquí lo había tenido en la sentencia C-060 del 2018, habla sobre ese principio de equidad tributaria, bueno entonces eso está compensado porque ya la administración ha hecho el análisis y ya los que pagaron puntualmente o cumplidamente ya tienen un acuerdo que los beneficie, que es el estatuto tributario que les beneficia con un descuento por pronto pago.</w:t>
      </w:r>
    </w:p>
    <w:p w14:paraId="1DF5B74E" w14:textId="77777777" w:rsidR="001751AB" w:rsidRPr="001751AB" w:rsidRDefault="001751AB" w:rsidP="001751AB">
      <w:pPr>
        <w:jc w:val="both"/>
        <w:rPr>
          <w:rFonts w:ascii="Century Gothic" w:hAnsi="Century Gothic"/>
          <w:b/>
          <w:bCs/>
          <w:iCs/>
          <w:sz w:val="22"/>
          <w:szCs w:val="22"/>
          <w:lang w:val="es-CO"/>
        </w:rPr>
      </w:pPr>
    </w:p>
    <w:p w14:paraId="7685EF98" w14:textId="08FE81A0" w:rsidR="001751AB" w:rsidRPr="007571C3" w:rsidRDefault="001751AB" w:rsidP="001751AB">
      <w:pPr>
        <w:jc w:val="both"/>
        <w:rPr>
          <w:rFonts w:ascii="Century Gothic" w:hAnsi="Century Gothic"/>
          <w:iCs/>
          <w:sz w:val="22"/>
          <w:szCs w:val="22"/>
          <w:lang w:val="es-CO"/>
        </w:rPr>
      </w:pPr>
      <w:r w:rsidRPr="007571C3">
        <w:rPr>
          <w:rFonts w:ascii="Century Gothic" w:hAnsi="Century Gothic"/>
          <w:iCs/>
          <w:sz w:val="22"/>
          <w:szCs w:val="22"/>
          <w:lang w:val="es-CO"/>
        </w:rPr>
        <w:t xml:space="preserve">Con respecto a los 15 días, yo les quiero informarles lo que les informé ayer, que en la Comisión de Presupuestos lo que se debatió, el tema de los 15 días, </w:t>
      </w:r>
      <w:r w:rsidR="007571C3">
        <w:rPr>
          <w:rFonts w:ascii="Century Gothic" w:hAnsi="Century Gothic"/>
          <w:iCs/>
          <w:sz w:val="22"/>
          <w:szCs w:val="22"/>
          <w:lang w:val="es-CO"/>
        </w:rPr>
        <w:t>el</w:t>
      </w:r>
      <w:r w:rsidRPr="007571C3">
        <w:rPr>
          <w:rFonts w:ascii="Century Gothic" w:hAnsi="Century Gothic"/>
          <w:iCs/>
          <w:sz w:val="22"/>
          <w:szCs w:val="22"/>
          <w:lang w:val="es-CO"/>
        </w:rPr>
        <w:t xml:space="preserve"> doctor </w:t>
      </w:r>
      <w:r w:rsidR="007571C3">
        <w:rPr>
          <w:rFonts w:ascii="Century Gothic" w:hAnsi="Century Gothic"/>
          <w:iCs/>
          <w:sz w:val="22"/>
          <w:szCs w:val="22"/>
          <w:lang w:val="es-CO"/>
        </w:rPr>
        <w:t>Ac</w:t>
      </w:r>
      <w:r w:rsidRPr="007571C3">
        <w:rPr>
          <w:rFonts w:ascii="Century Gothic" w:hAnsi="Century Gothic"/>
          <w:iCs/>
          <w:sz w:val="22"/>
          <w:szCs w:val="22"/>
          <w:lang w:val="es-CO"/>
        </w:rPr>
        <w:t>osta no estaba contemplado, la doctora creo que la va a explicar, es por el tema del cierre fiscal, nosotros tenemos un</w:t>
      </w:r>
      <w:r w:rsidR="007571C3" w:rsidRPr="007571C3">
        <w:rPr>
          <w:rFonts w:ascii="Century Gothic" w:hAnsi="Century Gothic"/>
          <w:iCs/>
          <w:sz w:val="22"/>
          <w:szCs w:val="22"/>
          <w:lang w:val="es-CO"/>
        </w:rPr>
        <w:t>a</w:t>
      </w:r>
      <w:r w:rsidR="007571C3">
        <w:rPr>
          <w:rFonts w:ascii="Century Gothic" w:hAnsi="Century Gothic"/>
          <w:iCs/>
          <w:sz w:val="22"/>
          <w:szCs w:val="22"/>
          <w:lang w:val="es-CO"/>
        </w:rPr>
        <w:t xml:space="preserve"> a</w:t>
      </w:r>
      <w:r w:rsidR="007571C3" w:rsidRPr="007571C3">
        <w:rPr>
          <w:rFonts w:ascii="Century Gothic" w:hAnsi="Century Gothic"/>
          <w:iCs/>
          <w:sz w:val="22"/>
          <w:szCs w:val="22"/>
          <w:lang w:val="es-CO"/>
        </w:rPr>
        <w:t>fugias</w:t>
      </w:r>
      <w:r w:rsidRPr="007571C3">
        <w:rPr>
          <w:rFonts w:ascii="Century Gothic" w:hAnsi="Century Gothic"/>
          <w:iCs/>
          <w:sz w:val="22"/>
          <w:szCs w:val="22"/>
          <w:lang w:val="es-CO"/>
        </w:rPr>
        <w:t xml:space="preserve"> y esto se hace también como estrategia para que le funcione como herramienta a los ciudadanos pero también al municipio, ya que </w:t>
      </w:r>
      <w:r w:rsidRPr="007571C3">
        <w:rPr>
          <w:rFonts w:ascii="Century Gothic" w:hAnsi="Century Gothic"/>
          <w:iCs/>
          <w:sz w:val="22"/>
          <w:szCs w:val="22"/>
          <w:lang w:val="es-CO"/>
        </w:rPr>
        <w:lastRenderedPageBreak/>
        <w:t xml:space="preserve">nosotros estamos en </w:t>
      </w:r>
      <w:r w:rsidR="00EE609B">
        <w:rPr>
          <w:rFonts w:ascii="Century Gothic" w:hAnsi="Century Gothic"/>
          <w:iCs/>
          <w:sz w:val="22"/>
          <w:szCs w:val="22"/>
          <w:lang w:val="es-CO"/>
        </w:rPr>
        <w:t>a</w:t>
      </w:r>
      <w:r w:rsidR="00EE609B" w:rsidRPr="007571C3">
        <w:rPr>
          <w:rFonts w:ascii="Century Gothic" w:hAnsi="Century Gothic"/>
          <w:iCs/>
          <w:sz w:val="22"/>
          <w:szCs w:val="22"/>
          <w:lang w:val="es-CO"/>
        </w:rPr>
        <w:t>fugias</w:t>
      </w:r>
      <w:r w:rsidR="007571C3">
        <w:rPr>
          <w:rFonts w:ascii="Century Gothic" w:hAnsi="Century Gothic"/>
          <w:iCs/>
          <w:sz w:val="22"/>
          <w:szCs w:val="22"/>
          <w:lang w:val="es-CO"/>
        </w:rPr>
        <w:t xml:space="preserve"> </w:t>
      </w:r>
      <w:r w:rsidRPr="007571C3">
        <w:rPr>
          <w:rFonts w:ascii="Century Gothic" w:hAnsi="Century Gothic"/>
          <w:iCs/>
          <w:sz w:val="22"/>
          <w:szCs w:val="22"/>
          <w:lang w:val="es-CO"/>
        </w:rPr>
        <w:t>de perder la categoría, recuerden, y los 100.000 salarios mínimos que abre la ley C-617, la tenemos que certificar de debida manera en los tiempos acordados, entonces para hacer un cierre fiscal acorde y no se nos quede como recurso de balanza para el próximo año, tenemos que tener un tiempo nosotros</w:t>
      </w:r>
      <w:r w:rsidRPr="001751AB">
        <w:rPr>
          <w:rFonts w:ascii="Century Gothic" w:hAnsi="Century Gothic"/>
          <w:b/>
          <w:bCs/>
          <w:iCs/>
          <w:sz w:val="22"/>
          <w:szCs w:val="22"/>
          <w:lang w:val="es-CO"/>
        </w:rPr>
        <w:t xml:space="preserve"> </w:t>
      </w:r>
      <w:r w:rsidRPr="007571C3">
        <w:rPr>
          <w:rFonts w:ascii="Century Gothic" w:hAnsi="Century Gothic"/>
          <w:iCs/>
          <w:sz w:val="22"/>
          <w:szCs w:val="22"/>
          <w:lang w:val="es-CO"/>
        </w:rPr>
        <w:t>de hacer esos movimientos internos y nos van a llamar aquí a nosotros para incorporar esos recursos en este presupuesto, cuando ya tengamos el tema de recaudo. Bueno, con respecto al 60 y el 80, que es, aquí hubiéramos propuesto el 100, pero yo les hablaba ayer que es necesario establecer un equilibrio tributario, o sea, la plata no es que realmente se perdone, discúlpenme que le diga esa palabra, la plata tiene que salir de otra fuente, la administración en sus buenas finanzas, en su saneamiento del balance, pues se ha establecido que esa fuente va a ser abierta y que podemos nosotros tener la posibilidad de tener esos recursos, pero no se va a perdonar, digámoslo así, tienen que entrar y salir como en cumplimiento del principio de partida doble también, entrar y salir de una partida del presupuesto del municipio. Entonces, en ese orden de ideas, la meta que tenemos en el presupuesto de intereses ya está siendo posiblemente cumplida, por eso establecimos un porcentaje mayor, el máximo que tenemos hoy, con el impacto fiscal establecido en el momento, es el máximo.</w:t>
      </w:r>
    </w:p>
    <w:p w14:paraId="0B458645" w14:textId="77777777" w:rsidR="001751AB" w:rsidRPr="001751AB" w:rsidRDefault="001751AB" w:rsidP="001751AB">
      <w:pPr>
        <w:jc w:val="both"/>
        <w:rPr>
          <w:rFonts w:ascii="Century Gothic" w:hAnsi="Century Gothic"/>
          <w:b/>
          <w:bCs/>
          <w:iCs/>
          <w:sz w:val="22"/>
          <w:szCs w:val="22"/>
          <w:lang w:val="es-CO"/>
        </w:rPr>
      </w:pPr>
    </w:p>
    <w:p w14:paraId="15D286A2" w14:textId="77777777" w:rsidR="007571C3" w:rsidRDefault="001751AB" w:rsidP="001751AB">
      <w:pPr>
        <w:jc w:val="both"/>
        <w:rPr>
          <w:rFonts w:ascii="Century Gothic" w:hAnsi="Century Gothic"/>
          <w:iCs/>
          <w:sz w:val="22"/>
          <w:szCs w:val="22"/>
          <w:lang w:val="es-CO"/>
        </w:rPr>
      </w:pPr>
      <w:r w:rsidRPr="007571C3">
        <w:rPr>
          <w:rFonts w:ascii="Century Gothic" w:hAnsi="Century Gothic"/>
          <w:iCs/>
          <w:sz w:val="22"/>
          <w:szCs w:val="22"/>
          <w:lang w:val="es-CO"/>
        </w:rPr>
        <w:t>Y en el tema de multas y sanciones también, como se incluyó, las multas más caras que existen hoy, doctor Acosta, son las de exógena, precisamente, son las más caras que hay, muchas ni la día no cobran así tanto, pero son costosas, ya entonces, al ver ese monto, no se ha cumplido con la meta, el cumplimiento de esa meta es muy reducida y tenemos que hacer ese equilibrio entonces, por eso se estableció el 60, yo sé que la Comisión del Presupuesto no deja mentir, aquí se discutió, ojalá sea el 100, ojalá sea el 80, ojalá sea más, pero al momento de, ahorita ya les explica la doctora Rosa María, pues vamos a mirar que hay cosas que, así queramos aquí, pues la legalidad del acuerdo no nos lo va a permitir, si queremos que el acuerdo sea legal y sea una herramienta eficiente y efectiva, pues no nos lo va a permitir. Esas tres explicaciones sobre el acuerdo, una última, las vigencias, miren que los acuerdos antes se establecía, bueno, usted se va a hacer acreedor al beneficio, pague, pero pague todo, hoy se</w:t>
      </w:r>
      <w:r w:rsidRPr="001751AB">
        <w:rPr>
          <w:rFonts w:ascii="Century Gothic" w:hAnsi="Century Gothic"/>
          <w:b/>
          <w:bCs/>
          <w:iCs/>
          <w:sz w:val="22"/>
          <w:szCs w:val="22"/>
          <w:lang w:val="es-CO"/>
        </w:rPr>
        <w:t xml:space="preserve"> </w:t>
      </w:r>
      <w:r w:rsidRPr="007571C3">
        <w:rPr>
          <w:rFonts w:ascii="Century Gothic" w:hAnsi="Century Gothic"/>
          <w:iCs/>
          <w:sz w:val="22"/>
          <w:szCs w:val="22"/>
          <w:lang w:val="es-CO"/>
        </w:rPr>
        <w:t>puede hacer un acuerdo con el municipio de que pague la vigencia más antigua, si yo debo mil y tengo 100, pues con esos 100 voy a pagar la vigencia más antigua que deba, y así empiezo a ser acreedor al beneficio y así se espera llegar a más gente, porque uno limitante que tenía el contribuyente era que no tenía toda la plata, pero puede conseguir algo e irse poniendo al día, ese es un beneficio, otro beneficio de los acuerdos de pago,</w:t>
      </w:r>
      <w:r w:rsidRPr="001751AB">
        <w:rPr>
          <w:rFonts w:ascii="Century Gothic" w:hAnsi="Century Gothic"/>
          <w:b/>
          <w:bCs/>
          <w:iCs/>
          <w:sz w:val="22"/>
          <w:szCs w:val="22"/>
          <w:lang w:val="es-CO"/>
        </w:rPr>
        <w:t xml:space="preserve"> </w:t>
      </w:r>
      <w:r w:rsidRPr="007571C3">
        <w:rPr>
          <w:rFonts w:ascii="Century Gothic" w:hAnsi="Century Gothic"/>
          <w:iCs/>
          <w:sz w:val="22"/>
          <w:szCs w:val="22"/>
          <w:lang w:val="es-CO"/>
        </w:rPr>
        <w:t>cuando hago un acuerdo de pago, cuando establezco yo un acuerdo de pago, supuestamente ahí me quedo, ya no puedo ser acreedor a ningún beneficio, hoy usted tabula, liquida, y si me conviene el beneficio que hoy, perdón, hoy me está dando el municipio, pues mejor deshago ese acuerdo de pago y me voy con el tema del alivio tributario que me establece el acuerdo municipal que nosotros estamos aprobando aquí, muchas gracias.</w:t>
      </w:r>
    </w:p>
    <w:p w14:paraId="7C7EBFF6" w14:textId="77777777" w:rsidR="007571C3" w:rsidRDefault="007571C3" w:rsidP="001751AB">
      <w:pPr>
        <w:jc w:val="both"/>
        <w:rPr>
          <w:rFonts w:ascii="Century Gothic" w:hAnsi="Century Gothic"/>
          <w:iCs/>
          <w:sz w:val="22"/>
          <w:szCs w:val="22"/>
          <w:lang w:val="es-CO"/>
        </w:rPr>
      </w:pPr>
    </w:p>
    <w:p w14:paraId="053CB5D9" w14:textId="47AFA865" w:rsidR="001751AB" w:rsidRPr="007571C3" w:rsidRDefault="007571C3" w:rsidP="001751AB">
      <w:pPr>
        <w:jc w:val="both"/>
        <w:rPr>
          <w:rFonts w:ascii="Century Gothic" w:hAnsi="Century Gothic"/>
          <w:iCs/>
          <w:sz w:val="22"/>
          <w:szCs w:val="22"/>
          <w:lang w:val="es-CO"/>
        </w:rPr>
      </w:pPr>
      <w:r>
        <w:rPr>
          <w:rFonts w:ascii="Century Gothic" w:hAnsi="Century Gothic"/>
          <w:b/>
          <w:bCs/>
          <w:iCs/>
          <w:sz w:val="22"/>
          <w:szCs w:val="22"/>
          <w:lang w:val="es-CO"/>
        </w:rPr>
        <w:t>Concejal ALVARO FIGUEROA manifiesta:</w:t>
      </w:r>
      <w:r w:rsidR="001751AB" w:rsidRPr="007571C3">
        <w:rPr>
          <w:rFonts w:ascii="Century Gothic" w:hAnsi="Century Gothic"/>
          <w:iCs/>
          <w:sz w:val="22"/>
          <w:szCs w:val="22"/>
          <w:lang w:val="es-CO"/>
        </w:rPr>
        <w:t xml:space="preserve"> Doctor, eso ya llegó la doctora, ya, primero, yo sí voy a votar positivamente este proyecto de acuerdo de alivio tributario, y ojalá que fuera, yo creo que eso es general del </w:t>
      </w:r>
      <w:r w:rsidR="00E37494" w:rsidRPr="007571C3">
        <w:rPr>
          <w:rFonts w:ascii="Century Gothic" w:hAnsi="Century Gothic"/>
          <w:iCs/>
          <w:sz w:val="22"/>
          <w:szCs w:val="22"/>
          <w:lang w:val="es-CO"/>
        </w:rPr>
        <w:t>concejo</w:t>
      </w:r>
      <w:r w:rsidR="001751AB" w:rsidRPr="007571C3">
        <w:rPr>
          <w:rFonts w:ascii="Century Gothic" w:hAnsi="Century Gothic"/>
          <w:iCs/>
          <w:sz w:val="22"/>
          <w:szCs w:val="22"/>
          <w:lang w:val="es-CO"/>
        </w:rPr>
        <w:t>, nadie se va a oponer, ya, y ojalá que sea el 80%, segundo, doctor, usted dice que se beneficia una persona que se puede pagar de un año anterior, pero si una persona tiene que sacar un pa</w:t>
      </w:r>
      <w:r>
        <w:rPr>
          <w:rFonts w:ascii="Century Gothic" w:hAnsi="Century Gothic"/>
          <w:iCs/>
          <w:sz w:val="22"/>
          <w:szCs w:val="22"/>
          <w:lang w:val="es-CO"/>
        </w:rPr>
        <w:t xml:space="preserve">z y </w:t>
      </w:r>
      <w:r w:rsidR="001751AB" w:rsidRPr="007571C3">
        <w:rPr>
          <w:rFonts w:ascii="Century Gothic" w:hAnsi="Century Gothic"/>
          <w:iCs/>
          <w:sz w:val="22"/>
          <w:szCs w:val="22"/>
          <w:lang w:val="es-CO"/>
        </w:rPr>
        <w:t>salvo, tiene que obligatoriamente ponerse al día, ahí sí no hay nada.</w:t>
      </w:r>
    </w:p>
    <w:p w14:paraId="051902D4" w14:textId="77777777" w:rsidR="001751AB" w:rsidRPr="001751AB" w:rsidRDefault="001751AB" w:rsidP="001751AB">
      <w:pPr>
        <w:jc w:val="both"/>
        <w:rPr>
          <w:rFonts w:ascii="Century Gothic" w:hAnsi="Century Gothic"/>
          <w:b/>
          <w:bCs/>
          <w:iCs/>
          <w:sz w:val="22"/>
          <w:szCs w:val="22"/>
          <w:lang w:val="es-CO"/>
        </w:rPr>
      </w:pPr>
    </w:p>
    <w:p w14:paraId="2B8E2CF3" w14:textId="5D4869FA" w:rsidR="001751AB" w:rsidRPr="001751AB" w:rsidRDefault="007571C3" w:rsidP="001751AB">
      <w:pPr>
        <w:jc w:val="both"/>
        <w:rPr>
          <w:rFonts w:ascii="Century Gothic" w:hAnsi="Century Gothic"/>
          <w:b/>
          <w:bCs/>
          <w:iCs/>
          <w:sz w:val="22"/>
          <w:szCs w:val="22"/>
          <w:lang w:val="es-CO"/>
        </w:rPr>
      </w:pPr>
      <w:r w:rsidRPr="007571C3">
        <w:rPr>
          <w:rFonts w:ascii="Century Gothic" w:hAnsi="Century Gothic"/>
          <w:iCs/>
          <w:sz w:val="22"/>
          <w:szCs w:val="22"/>
          <w:lang w:val="es-CO"/>
        </w:rPr>
        <w:t>P</w:t>
      </w:r>
      <w:r w:rsidR="001751AB" w:rsidRPr="007571C3">
        <w:rPr>
          <w:rFonts w:ascii="Century Gothic" w:hAnsi="Century Gothic"/>
          <w:iCs/>
          <w:sz w:val="22"/>
          <w:szCs w:val="22"/>
          <w:lang w:val="es-CO"/>
        </w:rPr>
        <w:t>or eso, pero tendría que pagarlo totalmente porque, pues, eso es así, entonces, pero ya creo que hemos dado ya suficiente ilustración al tema, procedamos ya a la aprobación de su articulado, señor Presidente.</w:t>
      </w:r>
      <w:r w:rsidR="001751AB" w:rsidRPr="001751AB">
        <w:rPr>
          <w:rFonts w:ascii="Century Gothic" w:hAnsi="Century Gothic"/>
          <w:b/>
          <w:bCs/>
          <w:iCs/>
          <w:sz w:val="22"/>
          <w:szCs w:val="22"/>
          <w:lang w:val="es-CO"/>
        </w:rPr>
        <w:t xml:space="preserve"> </w:t>
      </w:r>
    </w:p>
    <w:p w14:paraId="085F2705" w14:textId="77777777" w:rsidR="001751AB" w:rsidRPr="001751AB" w:rsidRDefault="001751AB" w:rsidP="001751AB">
      <w:pPr>
        <w:jc w:val="both"/>
        <w:rPr>
          <w:rFonts w:ascii="Century Gothic" w:hAnsi="Century Gothic"/>
          <w:b/>
          <w:bCs/>
          <w:iCs/>
          <w:sz w:val="22"/>
          <w:szCs w:val="22"/>
          <w:lang w:val="es-CO"/>
        </w:rPr>
      </w:pPr>
    </w:p>
    <w:p w14:paraId="45689BE5" w14:textId="1FD25B2D" w:rsidR="001751AB" w:rsidRPr="001751AB" w:rsidRDefault="007571C3" w:rsidP="001751AB">
      <w:pPr>
        <w:jc w:val="both"/>
        <w:rPr>
          <w:rFonts w:ascii="Century Gothic" w:hAnsi="Century Gothic"/>
          <w:b/>
          <w:bCs/>
          <w:iCs/>
          <w:sz w:val="22"/>
          <w:szCs w:val="22"/>
          <w:lang w:val="es-CO"/>
        </w:rPr>
      </w:pPr>
      <w:r>
        <w:rPr>
          <w:rFonts w:ascii="Century Gothic" w:hAnsi="Century Gothic"/>
          <w:b/>
          <w:bCs/>
          <w:iCs/>
          <w:sz w:val="22"/>
          <w:szCs w:val="22"/>
          <w:lang w:val="es-CO"/>
        </w:rPr>
        <w:lastRenderedPageBreak/>
        <w:t xml:space="preserve">Concejal MARIO ENRIQUEZ manifiesta: </w:t>
      </w:r>
      <w:r w:rsidR="001751AB" w:rsidRPr="007571C3">
        <w:rPr>
          <w:rFonts w:ascii="Century Gothic" w:hAnsi="Century Gothic"/>
          <w:iCs/>
          <w:sz w:val="22"/>
          <w:szCs w:val="22"/>
          <w:lang w:val="es-CO"/>
        </w:rPr>
        <w:t>Presidente, ven que yo insisto para tener claridad unas cifras porque no me quedó claro de cuanto los compañeros lo tienen claro, pero yo necesito precisar algunos temas. En tema de impuesto predial, aquí en la exposición de motivos, se nos dice que serían aproximadamente, para con corte a 2025, 9.509 millones de pesos. ¿Esa es la cartera acumulada o sólo es cartera de la vigencia de 2025? Ya, o sea que si sumamos, si sumamos la cartera de todas las, de las últimas vigencias, estaríamos hablando de más de, no sé, ¿30 mil millones de pesos? 38 mil en sólo impuesto predial.</w:t>
      </w:r>
    </w:p>
    <w:p w14:paraId="5931790E" w14:textId="77777777" w:rsidR="001751AB" w:rsidRPr="001751AB" w:rsidRDefault="001751AB" w:rsidP="001751AB">
      <w:pPr>
        <w:jc w:val="both"/>
        <w:rPr>
          <w:rFonts w:ascii="Century Gothic" w:hAnsi="Century Gothic"/>
          <w:b/>
          <w:bCs/>
          <w:iCs/>
          <w:sz w:val="22"/>
          <w:szCs w:val="22"/>
          <w:lang w:val="es-CO"/>
        </w:rPr>
      </w:pPr>
    </w:p>
    <w:p w14:paraId="59FDF842" w14:textId="67FAE8D3" w:rsidR="001751AB" w:rsidRPr="007571C3" w:rsidRDefault="001751AB" w:rsidP="001751AB">
      <w:pPr>
        <w:jc w:val="both"/>
        <w:rPr>
          <w:rFonts w:ascii="Century Gothic" w:hAnsi="Century Gothic"/>
          <w:iCs/>
          <w:sz w:val="22"/>
          <w:szCs w:val="22"/>
          <w:lang w:val="es-CO"/>
        </w:rPr>
      </w:pPr>
      <w:r w:rsidRPr="007571C3">
        <w:rPr>
          <w:rFonts w:ascii="Century Gothic" w:hAnsi="Century Gothic"/>
          <w:iCs/>
          <w:sz w:val="22"/>
          <w:szCs w:val="22"/>
          <w:lang w:val="es-CO"/>
        </w:rPr>
        <w:t>Ahora, en industria y comercio, acá nos menciona que serían 9.589 millones, pero es de sólo la vigencia de 2025 o también es, o es acumulada. O sea, es importante tener esas claridades porque hoy, por ejemplo, si a mí me preguntan cuánto va a ser el valor de recursos que se castigan, por así decirlo entre comillas, yo no lo sé. Y sobre, si me preguntan cuál es el valor que se logra percibir con esta medida, yo no lo sé, no tengo el valor exacto. Es bueno que nosotros tengamos esa claridad, doctora Rosa María, para también poder nosotros difundir y darle la claridad a la ciudadanía, para que nos haga esa precisión, por favor.</w:t>
      </w:r>
    </w:p>
    <w:p w14:paraId="7F29E493" w14:textId="77777777" w:rsidR="001751AB" w:rsidRPr="001751AB" w:rsidRDefault="001751AB" w:rsidP="001751AB">
      <w:pPr>
        <w:jc w:val="both"/>
        <w:rPr>
          <w:rFonts w:ascii="Century Gothic" w:hAnsi="Century Gothic"/>
          <w:b/>
          <w:bCs/>
          <w:iCs/>
          <w:sz w:val="22"/>
          <w:szCs w:val="22"/>
          <w:lang w:val="es-CO"/>
        </w:rPr>
      </w:pPr>
    </w:p>
    <w:p w14:paraId="0532CB20" w14:textId="7E20E72B" w:rsidR="001751AB" w:rsidRPr="007571C3" w:rsidRDefault="007571C3" w:rsidP="001751AB">
      <w:pPr>
        <w:jc w:val="both"/>
        <w:rPr>
          <w:rFonts w:ascii="Century Gothic" w:hAnsi="Century Gothic"/>
          <w:iCs/>
          <w:sz w:val="22"/>
          <w:szCs w:val="22"/>
          <w:lang w:val="es-CO"/>
        </w:rPr>
      </w:pPr>
      <w:r>
        <w:rPr>
          <w:rFonts w:ascii="Century Gothic" w:hAnsi="Century Gothic"/>
          <w:b/>
          <w:bCs/>
          <w:iCs/>
          <w:sz w:val="22"/>
          <w:szCs w:val="22"/>
          <w:lang w:val="es-CO"/>
        </w:rPr>
        <w:t>DRA ROSA MARIA SOTELO manifiesta:</w:t>
      </w:r>
      <w:r w:rsidR="001751AB" w:rsidRPr="007571C3">
        <w:rPr>
          <w:rFonts w:ascii="Century Gothic" w:hAnsi="Century Gothic"/>
          <w:iCs/>
          <w:sz w:val="22"/>
          <w:szCs w:val="22"/>
          <w:lang w:val="es-CO"/>
        </w:rPr>
        <w:t xml:space="preserve"> Primero, me comuniqué con el doctor Fernando Delgado y es importante hacer dos precisiones.</w:t>
      </w:r>
    </w:p>
    <w:p w14:paraId="08A73783" w14:textId="77777777" w:rsidR="001751AB" w:rsidRPr="007571C3" w:rsidRDefault="001751AB" w:rsidP="001751AB">
      <w:pPr>
        <w:jc w:val="both"/>
        <w:rPr>
          <w:rFonts w:ascii="Century Gothic" w:hAnsi="Century Gothic"/>
          <w:iCs/>
          <w:sz w:val="22"/>
          <w:szCs w:val="22"/>
          <w:lang w:val="es-CO"/>
        </w:rPr>
      </w:pPr>
    </w:p>
    <w:p w14:paraId="12094880" w14:textId="1386C270" w:rsidR="001751AB" w:rsidRPr="007571C3" w:rsidRDefault="001751AB" w:rsidP="001751AB">
      <w:pPr>
        <w:jc w:val="both"/>
        <w:rPr>
          <w:rFonts w:ascii="Century Gothic" w:hAnsi="Century Gothic"/>
          <w:iCs/>
          <w:sz w:val="22"/>
          <w:szCs w:val="22"/>
          <w:lang w:val="es-CO"/>
        </w:rPr>
      </w:pPr>
      <w:r w:rsidRPr="007571C3">
        <w:rPr>
          <w:rFonts w:ascii="Century Gothic" w:hAnsi="Century Gothic"/>
          <w:iCs/>
          <w:sz w:val="22"/>
          <w:szCs w:val="22"/>
          <w:lang w:val="es-CO"/>
        </w:rPr>
        <w:t xml:space="preserve">Los ediles están en un Congreso Nacional de Ediles, por lo tanto, pues, difícilmente asistir a la convocatoria que desde acá del </w:t>
      </w:r>
      <w:r w:rsidR="00E37494" w:rsidRPr="007571C3">
        <w:rPr>
          <w:rFonts w:ascii="Century Gothic" w:hAnsi="Century Gothic"/>
          <w:iCs/>
          <w:sz w:val="22"/>
          <w:szCs w:val="22"/>
          <w:lang w:val="es-CO"/>
        </w:rPr>
        <w:t>Concejo</w:t>
      </w:r>
      <w:r w:rsidRPr="007571C3">
        <w:rPr>
          <w:rFonts w:ascii="Century Gothic" w:hAnsi="Century Gothic"/>
          <w:iCs/>
          <w:sz w:val="22"/>
          <w:szCs w:val="22"/>
          <w:lang w:val="es-CO"/>
        </w:rPr>
        <w:t xml:space="preserve"> les realizaron. Y respecto a los corregidores, estos reportan a la Secretaría de Gobierno. Entonces, pues, realizaremos las acciones pertinentes para vincularlos en la difusión de este acuerdo.</w:t>
      </w:r>
    </w:p>
    <w:p w14:paraId="092F1AEA" w14:textId="77777777" w:rsidR="001751AB" w:rsidRPr="001751AB" w:rsidRDefault="001751AB" w:rsidP="001751AB">
      <w:pPr>
        <w:jc w:val="both"/>
        <w:rPr>
          <w:rFonts w:ascii="Century Gothic" w:hAnsi="Century Gothic"/>
          <w:b/>
          <w:bCs/>
          <w:iCs/>
          <w:sz w:val="22"/>
          <w:szCs w:val="22"/>
          <w:lang w:val="es-CO"/>
        </w:rPr>
      </w:pPr>
    </w:p>
    <w:p w14:paraId="6F283043" w14:textId="27F1A2BD" w:rsidR="001751AB" w:rsidRPr="003E240A" w:rsidRDefault="001751AB" w:rsidP="001751AB">
      <w:pPr>
        <w:jc w:val="both"/>
        <w:rPr>
          <w:rFonts w:ascii="Century Gothic" w:hAnsi="Century Gothic"/>
          <w:iCs/>
          <w:sz w:val="22"/>
          <w:szCs w:val="22"/>
          <w:lang w:val="es-CO"/>
        </w:rPr>
      </w:pPr>
      <w:r w:rsidRPr="003E240A">
        <w:rPr>
          <w:rFonts w:ascii="Century Gothic" w:hAnsi="Century Gothic"/>
          <w:iCs/>
          <w:sz w:val="22"/>
          <w:szCs w:val="22"/>
          <w:lang w:val="es-CO"/>
        </w:rPr>
        <w:t xml:space="preserve">Ya entrando en materia respecto a las inquietudes que se han planteado, precisamos que la cartera de Industria y Comercio, que se encuentra en cobro coactivo, o sea, que ya tiene un proceso y tiene el reconocimiento efectivo de mandamiento de pago y título ejecutivo, son </w:t>
      </w:r>
      <w:r w:rsidR="007571C3" w:rsidRPr="003E240A">
        <w:rPr>
          <w:rFonts w:ascii="Century Gothic" w:hAnsi="Century Gothic"/>
          <w:iCs/>
          <w:sz w:val="22"/>
          <w:szCs w:val="22"/>
          <w:lang w:val="es-CO"/>
        </w:rPr>
        <w:t>9</w:t>
      </w:r>
      <w:r w:rsidRPr="003E240A">
        <w:rPr>
          <w:rFonts w:ascii="Century Gothic" w:hAnsi="Century Gothic"/>
          <w:iCs/>
          <w:sz w:val="22"/>
          <w:szCs w:val="22"/>
          <w:lang w:val="es-CO"/>
        </w:rPr>
        <w:t xml:space="preserve"> mil 589 millones de pesos. Eso es importante que lo tengamos presente, porque hay dos etapas en el cobro, el cobro persuasivo y el cobro coactivo. Dentro del cobro persuasivo está el acercamiento que realizamos a los contribuyentes con el ánimo de lograr el recaudo de cartera y la normalización de sus obligaciones.</w:t>
      </w:r>
    </w:p>
    <w:p w14:paraId="73D06F73" w14:textId="77777777" w:rsidR="001751AB" w:rsidRPr="001751AB" w:rsidRDefault="001751AB" w:rsidP="001751AB">
      <w:pPr>
        <w:jc w:val="both"/>
        <w:rPr>
          <w:rFonts w:ascii="Century Gothic" w:hAnsi="Century Gothic"/>
          <w:b/>
          <w:bCs/>
          <w:iCs/>
          <w:sz w:val="22"/>
          <w:szCs w:val="22"/>
          <w:lang w:val="es-CO"/>
        </w:rPr>
      </w:pPr>
    </w:p>
    <w:p w14:paraId="1E508B63" w14:textId="018835E1" w:rsidR="001751AB" w:rsidRPr="003E240A" w:rsidRDefault="001751AB" w:rsidP="001751AB">
      <w:pPr>
        <w:jc w:val="both"/>
        <w:rPr>
          <w:rFonts w:ascii="Century Gothic" w:hAnsi="Century Gothic"/>
          <w:iCs/>
          <w:sz w:val="22"/>
          <w:szCs w:val="22"/>
          <w:lang w:val="es-CO"/>
        </w:rPr>
      </w:pPr>
      <w:r w:rsidRPr="003E240A">
        <w:rPr>
          <w:rFonts w:ascii="Century Gothic" w:hAnsi="Century Gothic"/>
          <w:iCs/>
          <w:sz w:val="22"/>
          <w:szCs w:val="22"/>
          <w:lang w:val="es-CO"/>
        </w:rPr>
        <w:t>Respecto a la cartera pre</w:t>
      </w:r>
      <w:r w:rsidR="003E240A" w:rsidRPr="003E240A">
        <w:rPr>
          <w:rFonts w:ascii="Century Gothic" w:hAnsi="Century Gothic"/>
          <w:iCs/>
          <w:sz w:val="22"/>
          <w:szCs w:val="22"/>
          <w:lang w:val="es-CO"/>
        </w:rPr>
        <w:t>d</w:t>
      </w:r>
      <w:r w:rsidRPr="003E240A">
        <w:rPr>
          <w:rFonts w:ascii="Century Gothic" w:hAnsi="Century Gothic"/>
          <w:iCs/>
          <w:sz w:val="22"/>
          <w:szCs w:val="22"/>
          <w:lang w:val="es-CO"/>
        </w:rPr>
        <w:t xml:space="preserve">ial, aquí es importante tener en cuenta el comportamiento de las vigencias. En el 2025, donde la cartera técnicamente se la conoce como una cartera fresca, el valor de obligaciones en monto de capital asciende a </w:t>
      </w:r>
      <w:r w:rsidR="003E240A">
        <w:rPr>
          <w:rFonts w:ascii="Century Gothic" w:hAnsi="Century Gothic"/>
          <w:iCs/>
          <w:sz w:val="22"/>
          <w:szCs w:val="22"/>
          <w:lang w:val="es-CO"/>
        </w:rPr>
        <w:t>9</w:t>
      </w:r>
      <w:r w:rsidRPr="003E240A">
        <w:rPr>
          <w:rFonts w:ascii="Century Gothic" w:hAnsi="Century Gothic"/>
          <w:iCs/>
          <w:sz w:val="22"/>
          <w:szCs w:val="22"/>
          <w:lang w:val="es-CO"/>
        </w:rPr>
        <w:t xml:space="preserve"> mil 509 millones de pesos. O sea, que tiene un peso bastante representativo sobre el total de la cartera vencida que estamos presentando como justificación de este acuerdo.</w:t>
      </w:r>
    </w:p>
    <w:p w14:paraId="13000B24" w14:textId="77777777" w:rsidR="001751AB" w:rsidRPr="003E240A" w:rsidRDefault="001751AB" w:rsidP="001751AB">
      <w:pPr>
        <w:jc w:val="both"/>
        <w:rPr>
          <w:rFonts w:ascii="Century Gothic" w:hAnsi="Century Gothic"/>
          <w:iCs/>
          <w:sz w:val="22"/>
          <w:szCs w:val="22"/>
          <w:lang w:val="es-CO"/>
        </w:rPr>
      </w:pPr>
    </w:p>
    <w:p w14:paraId="03B82412" w14:textId="0F22BCB5" w:rsidR="001751AB" w:rsidRPr="00BE4F43" w:rsidRDefault="001751AB" w:rsidP="001751AB">
      <w:pPr>
        <w:jc w:val="both"/>
        <w:rPr>
          <w:rFonts w:ascii="Century Gothic" w:hAnsi="Century Gothic"/>
          <w:iCs/>
          <w:sz w:val="22"/>
          <w:szCs w:val="22"/>
          <w:lang w:val="es-CO"/>
        </w:rPr>
      </w:pPr>
      <w:r w:rsidRPr="00BE4F43">
        <w:rPr>
          <w:rFonts w:ascii="Century Gothic" w:hAnsi="Century Gothic"/>
          <w:iCs/>
          <w:sz w:val="22"/>
          <w:szCs w:val="22"/>
          <w:lang w:val="es-CO"/>
        </w:rPr>
        <w:t xml:space="preserve">El 2024, sin intereses, tiene una cartera acumulada de seis mil 721 millones de pesos, la vigencia. También tiene un peso representativo sobre el total de la cartera, así el 2023 </w:t>
      </w:r>
      <w:r w:rsidR="00BE4F43" w:rsidRPr="00BE4F43">
        <w:rPr>
          <w:rFonts w:ascii="Century Gothic" w:hAnsi="Century Gothic"/>
          <w:iCs/>
          <w:sz w:val="22"/>
          <w:szCs w:val="22"/>
          <w:lang w:val="es-CO"/>
        </w:rPr>
        <w:t>5</w:t>
      </w:r>
      <w:r w:rsidRPr="00BE4F43">
        <w:rPr>
          <w:rFonts w:ascii="Century Gothic" w:hAnsi="Century Gothic"/>
          <w:iCs/>
          <w:sz w:val="22"/>
          <w:szCs w:val="22"/>
          <w:lang w:val="es-CO"/>
        </w:rPr>
        <w:t xml:space="preserve"> mil millones, el 2022 </w:t>
      </w:r>
      <w:r w:rsidR="00BE4F43" w:rsidRPr="00BE4F43">
        <w:rPr>
          <w:rFonts w:ascii="Century Gothic" w:hAnsi="Century Gothic"/>
          <w:iCs/>
          <w:sz w:val="22"/>
          <w:szCs w:val="22"/>
          <w:lang w:val="es-CO"/>
        </w:rPr>
        <w:t>3</w:t>
      </w:r>
      <w:r w:rsidRPr="00BE4F43">
        <w:rPr>
          <w:rFonts w:ascii="Century Gothic" w:hAnsi="Century Gothic"/>
          <w:iCs/>
          <w:sz w:val="22"/>
          <w:szCs w:val="22"/>
          <w:lang w:val="es-CO"/>
        </w:rPr>
        <w:t xml:space="preserve"> mil 946 millones. Al mirar estas cifras, efectivamente hay una cartera acumulada por el orden de 37 mil 782 millones de pesos.</w:t>
      </w:r>
    </w:p>
    <w:p w14:paraId="4A4C7EA9" w14:textId="77777777" w:rsidR="001751AB" w:rsidRPr="001751AB" w:rsidRDefault="001751AB" w:rsidP="001751AB">
      <w:pPr>
        <w:jc w:val="both"/>
        <w:rPr>
          <w:rFonts w:ascii="Century Gothic" w:hAnsi="Century Gothic"/>
          <w:b/>
          <w:bCs/>
          <w:iCs/>
          <w:sz w:val="22"/>
          <w:szCs w:val="22"/>
          <w:lang w:val="es-CO"/>
        </w:rPr>
      </w:pPr>
    </w:p>
    <w:p w14:paraId="73A3F51B" w14:textId="77777777" w:rsidR="001751AB" w:rsidRPr="00BE4F43" w:rsidRDefault="001751AB" w:rsidP="001751AB">
      <w:pPr>
        <w:jc w:val="both"/>
        <w:rPr>
          <w:rFonts w:ascii="Century Gothic" w:hAnsi="Century Gothic"/>
          <w:iCs/>
          <w:sz w:val="22"/>
          <w:szCs w:val="22"/>
          <w:lang w:val="es-CO"/>
        </w:rPr>
      </w:pPr>
      <w:r w:rsidRPr="00BE4F43">
        <w:rPr>
          <w:rFonts w:ascii="Century Gothic" w:hAnsi="Century Gothic"/>
          <w:iCs/>
          <w:sz w:val="22"/>
          <w:szCs w:val="22"/>
          <w:lang w:val="es-CO"/>
        </w:rPr>
        <w:t>Y si nosotros miramos el efecto que tienen los intereses sobre esta cartera, obviamente entre mayor vigencia demora tiene la cartera mucho más alto es el valor de intereses que se están liquidando y que se están cobrando. Lógicamente, una cartera del 2021 debe cancelar intereses moratorios de cinco vigencias, perdón, de seis vigencias, porque va hasta lo corrido del 2026, a una tasa promedio del 27 por ciento. Mientras que una cartera del 2025 paga proporcionalmente la vigencia, proporcionalmente.</w:t>
      </w:r>
    </w:p>
    <w:p w14:paraId="73FEF33C" w14:textId="77777777" w:rsidR="001751AB" w:rsidRPr="001751AB" w:rsidRDefault="001751AB" w:rsidP="001751AB">
      <w:pPr>
        <w:jc w:val="both"/>
        <w:rPr>
          <w:rFonts w:ascii="Century Gothic" w:hAnsi="Century Gothic"/>
          <w:b/>
          <w:bCs/>
          <w:iCs/>
          <w:sz w:val="22"/>
          <w:szCs w:val="22"/>
          <w:lang w:val="es-CO"/>
        </w:rPr>
      </w:pPr>
    </w:p>
    <w:p w14:paraId="7F20D77E" w14:textId="77777777" w:rsidR="00BE4F43" w:rsidRDefault="001751AB" w:rsidP="00BE4F43">
      <w:pPr>
        <w:jc w:val="both"/>
        <w:rPr>
          <w:rFonts w:ascii="Century Gothic" w:hAnsi="Century Gothic"/>
          <w:iCs/>
          <w:sz w:val="22"/>
          <w:szCs w:val="22"/>
          <w:lang w:val="es-CO"/>
        </w:rPr>
      </w:pPr>
      <w:r w:rsidRPr="00BE4F43">
        <w:rPr>
          <w:rFonts w:ascii="Century Gothic" w:hAnsi="Century Gothic"/>
          <w:iCs/>
          <w:sz w:val="22"/>
          <w:szCs w:val="22"/>
          <w:lang w:val="es-CO"/>
        </w:rPr>
        <w:t>Entonces, eso es importante tenerlo presente. Hay otro aspecto que nosotros creemos que es ligado a la percepción de los contribuyentes</w:t>
      </w:r>
      <w:r w:rsidR="00BE4F43">
        <w:rPr>
          <w:rFonts w:ascii="Century Gothic" w:hAnsi="Century Gothic"/>
          <w:iCs/>
          <w:sz w:val="22"/>
          <w:szCs w:val="22"/>
          <w:lang w:val="es-CO"/>
        </w:rPr>
        <w:t>, a</w:t>
      </w:r>
      <w:r w:rsidR="00BE4F43" w:rsidRPr="00BE4F43">
        <w:rPr>
          <w:rFonts w:ascii="Century Gothic" w:hAnsi="Century Gothic"/>
          <w:iCs/>
          <w:sz w:val="22"/>
          <w:szCs w:val="22"/>
          <w:lang w:val="es-CO"/>
        </w:rPr>
        <w:t xml:space="preserve">lgunos creen o buscan que un </w:t>
      </w:r>
      <w:r w:rsidR="00BE4F43" w:rsidRPr="00BE4F43">
        <w:rPr>
          <w:rFonts w:ascii="Century Gothic" w:hAnsi="Century Gothic"/>
          <w:iCs/>
          <w:sz w:val="22"/>
          <w:szCs w:val="22"/>
          <w:lang w:val="es-CO"/>
        </w:rPr>
        <w:lastRenderedPageBreak/>
        <w:t>alivio de cartera, un alivio para el saneamiento de la cartera incluya condonación de capital. Ilegalmente eso nosotros no lo podemos hacer. De allí algo muy importante que para las personas o los contribuyentes que pagan oportunamente sus obligaciones el beneficio es disminución de capital vía descuento pronto pago.</w:t>
      </w:r>
      <w:r w:rsidR="00BE4F43">
        <w:rPr>
          <w:rFonts w:ascii="Century Gothic" w:hAnsi="Century Gothic"/>
          <w:iCs/>
          <w:sz w:val="22"/>
          <w:szCs w:val="22"/>
          <w:lang w:val="es-CO"/>
        </w:rPr>
        <w:t xml:space="preserve"> </w:t>
      </w:r>
      <w:r w:rsidR="00BE4F43" w:rsidRPr="00BE4F43">
        <w:rPr>
          <w:rFonts w:ascii="Century Gothic" w:hAnsi="Century Gothic"/>
          <w:iCs/>
          <w:sz w:val="22"/>
          <w:szCs w:val="22"/>
          <w:lang w:val="es-CO"/>
        </w:rPr>
        <w:t xml:space="preserve">Entonces, esa es la razón del comportamiento de la cartera. No sé si queda claro, ingeniero Enríquez. </w:t>
      </w:r>
    </w:p>
    <w:p w14:paraId="29422996" w14:textId="77777777" w:rsidR="00BE4F43" w:rsidRDefault="00BE4F43" w:rsidP="00BE4F43">
      <w:pPr>
        <w:jc w:val="both"/>
        <w:rPr>
          <w:rFonts w:ascii="Century Gothic" w:hAnsi="Century Gothic"/>
          <w:iCs/>
          <w:sz w:val="22"/>
          <w:szCs w:val="22"/>
          <w:lang w:val="es-CO"/>
        </w:rPr>
      </w:pPr>
    </w:p>
    <w:p w14:paraId="74970041" w14:textId="7C948165" w:rsidR="00BE4F43" w:rsidRPr="00BE4F43" w:rsidRDefault="00BE4F43" w:rsidP="00BE4F43">
      <w:pPr>
        <w:jc w:val="both"/>
        <w:rPr>
          <w:rFonts w:ascii="Century Gothic" w:hAnsi="Century Gothic"/>
          <w:b/>
          <w:bCs/>
          <w:iCs/>
          <w:sz w:val="22"/>
          <w:szCs w:val="22"/>
          <w:lang w:val="es-CO"/>
        </w:rPr>
      </w:pPr>
      <w:r w:rsidRPr="00BE4F43">
        <w:rPr>
          <w:rFonts w:ascii="Century Gothic" w:hAnsi="Century Gothic"/>
          <w:iCs/>
          <w:sz w:val="22"/>
          <w:szCs w:val="22"/>
          <w:lang w:val="es-CO"/>
        </w:rPr>
        <w:t>Adicionalmente, nosotros tenemos una meta promedio en un recaudo de ocho mil millones de pesos.</w:t>
      </w:r>
      <w:r>
        <w:rPr>
          <w:rFonts w:ascii="Century Gothic" w:hAnsi="Century Gothic"/>
          <w:iCs/>
          <w:sz w:val="22"/>
          <w:szCs w:val="22"/>
          <w:lang w:val="es-CO"/>
        </w:rPr>
        <w:t xml:space="preserve"> </w:t>
      </w:r>
      <w:r w:rsidRPr="00BE4F43">
        <w:rPr>
          <w:rFonts w:ascii="Century Gothic" w:hAnsi="Century Gothic"/>
          <w:iCs/>
          <w:sz w:val="22"/>
          <w:szCs w:val="22"/>
          <w:lang w:val="es-CO"/>
        </w:rPr>
        <w:t>¿Por qué? Por tendencias de hábito histórico frente a los diferentes alivios que se han adelantado en los últimos 12 años en el municipio de Pasto. Nosotros tenemos una cifra de cuál fue el recaudo en el último programa de alivio que tuvo una vigencia de 15 días. ¿Recuerdan ustedes? Se aprobó un acuerdo de descuento para las intereses de Mora sobre el impuesto predial, únicamente para el impuesto predial con una vigencia de 15 días.</w:t>
      </w:r>
    </w:p>
    <w:p w14:paraId="5FF1C5D5" w14:textId="77777777" w:rsidR="00BE4F43" w:rsidRPr="00BE4F43" w:rsidRDefault="00BE4F43" w:rsidP="00BE4F43">
      <w:pPr>
        <w:jc w:val="both"/>
        <w:rPr>
          <w:rFonts w:ascii="Century Gothic" w:hAnsi="Century Gothic"/>
          <w:b/>
          <w:bCs/>
          <w:iCs/>
          <w:sz w:val="22"/>
          <w:szCs w:val="22"/>
          <w:lang w:val="es-CO"/>
        </w:rPr>
      </w:pPr>
    </w:p>
    <w:p w14:paraId="593F5EE9" w14:textId="6BA0FB1A" w:rsidR="00BE4F43" w:rsidRPr="00BE4F43" w:rsidRDefault="00BE4F43" w:rsidP="00BE4F43">
      <w:pPr>
        <w:jc w:val="both"/>
        <w:rPr>
          <w:rFonts w:ascii="Century Gothic" w:hAnsi="Century Gothic"/>
          <w:iCs/>
          <w:sz w:val="22"/>
          <w:szCs w:val="22"/>
          <w:lang w:val="es-CO"/>
        </w:rPr>
      </w:pPr>
      <w:r w:rsidRPr="00BE4F43">
        <w:rPr>
          <w:rFonts w:ascii="Century Gothic" w:hAnsi="Century Gothic"/>
          <w:iCs/>
          <w:sz w:val="22"/>
          <w:szCs w:val="22"/>
          <w:lang w:val="es-CO"/>
        </w:rPr>
        <w:t>Logramos un recaudo en capital de 1353 millones de pesos y de intereses de 316 millones de pesos, lo que implicó unos ingresos por recaudo de cartera por valor de 1700 millones de pesos. Entonces, llevando, pues haciendo una proyección sobre ese recaudo es lo que hablamos de ocho mil millones, porque aquí hay una cartera que es supremamente onerosa, como lo planteó el concejal Torres, porque incluye tanto intereses moratorios como sanciones, que es la cartera de Industria y Comercio. Sobre esta renta, creo que el último programa de alivio estuvo vigente en época de pandemia.</w:t>
      </w:r>
    </w:p>
    <w:p w14:paraId="6F28E503" w14:textId="77777777" w:rsidR="00BE4F43" w:rsidRPr="00BE4F43" w:rsidRDefault="00BE4F43" w:rsidP="00BE4F43">
      <w:pPr>
        <w:jc w:val="both"/>
        <w:rPr>
          <w:rFonts w:ascii="Century Gothic" w:hAnsi="Century Gothic"/>
          <w:b/>
          <w:bCs/>
          <w:iCs/>
          <w:sz w:val="22"/>
          <w:szCs w:val="22"/>
          <w:lang w:val="es-CO"/>
        </w:rPr>
      </w:pPr>
    </w:p>
    <w:p w14:paraId="0EE6922A" w14:textId="77777777" w:rsidR="00BE4F43" w:rsidRPr="00BE4F43" w:rsidRDefault="00BE4F43" w:rsidP="00BE4F43">
      <w:pPr>
        <w:jc w:val="both"/>
        <w:rPr>
          <w:rFonts w:ascii="Century Gothic" w:hAnsi="Century Gothic"/>
          <w:iCs/>
          <w:sz w:val="22"/>
          <w:szCs w:val="22"/>
          <w:lang w:val="es-CO"/>
        </w:rPr>
      </w:pPr>
      <w:r w:rsidRPr="00BE4F43">
        <w:rPr>
          <w:rFonts w:ascii="Century Gothic" w:hAnsi="Century Gothic"/>
          <w:iCs/>
          <w:sz w:val="22"/>
          <w:szCs w:val="22"/>
          <w:lang w:val="es-CO"/>
        </w:rPr>
        <w:t>Entonces, sí es un apoyo importante que estamos dando para el sector empresarial de las pequeñas, medianas y grandes empresas en los diferentes sectores económicos de nuestra ciudad. ¿Y la última pregunta sobre por qué no se extiende hasta mediados del mes de diciembre? Porque operativamente nosotros tendemos muy seguramente en los primeros 10 o 12 días del mes de diciembre tenemos ya el total de ingresos recaudados como consecuencia de este programa de alivios. Es allí donde debemos efectuar las correspondientes adiciones presupuestales, esperamos, pues tenemos todo el optimismo que este alivio se traduzca en unas cifras bastante interesantes de recaudo para el municipio y obviamente, estando sobre el tiempo, pues tenemos que efectuar las transferencias y las adiciones correspondientes para los diferentes entes de control y programas que tienen destinación específica sobre estas rentas.</w:t>
      </w:r>
    </w:p>
    <w:p w14:paraId="3E82024A" w14:textId="77777777" w:rsidR="00BE4F43" w:rsidRPr="00BE4F43" w:rsidRDefault="00BE4F43" w:rsidP="00BE4F43">
      <w:pPr>
        <w:jc w:val="both"/>
        <w:rPr>
          <w:rFonts w:ascii="Century Gothic" w:hAnsi="Century Gothic"/>
          <w:b/>
          <w:bCs/>
          <w:iCs/>
          <w:sz w:val="22"/>
          <w:szCs w:val="22"/>
          <w:lang w:val="es-CO"/>
        </w:rPr>
      </w:pPr>
    </w:p>
    <w:p w14:paraId="1C9EB118" w14:textId="05D2FEA5" w:rsidR="00BE4F43" w:rsidRPr="00BE4F43" w:rsidRDefault="00BE4F43" w:rsidP="00BE4F43">
      <w:pPr>
        <w:jc w:val="both"/>
        <w:rPr>
          <w:rFonts w:ascii="Century Gothic" w:hAnsi="Century Gothic"/>
          <w:b/>
          <w:bCs/>
          <w:iCs/>
          <w:sz w:val="22"/>
          <w:szCs w:val="22"/>
          <w:lang w:val="es-CO"/>
        </w:rPr>
      </w:pPr>
      <w:r w:rsidRPr="00BE4F43">
        <w:rPr>
          <w:rFonts w:ascii="Century Gothic" w:hAnsi="Century Gothic"/>
          <w:iCs/>
          <w:sz w:val="22"/>
          <w:szCs w:val="22"/>
          <w:lang w:val="es-CO"/>
        </w:rPr>
        <w:t xml:space="preserve">El cobro coactivo temporalmente se suspende para los contribuyentes que se acojan a este programa. Aquí hay un tema que es importante, que permite el saneamiento de las obligaciones para impuesto predial de la más antigua, va </w:t>
      </w:r>
      <w:r>
        <w:rPr>
          <w:rFonts w:ascii="Century Gothic" w:hAnsi="Century Gothic"/>
          <w:iCs/>
          <w:sz w:val="22"/>
          <w:szCs w:val="22"/>
          <w:lang w:val="es-CO"/>
        </w:rPr>
        <w:t>ar</w:t>
      </w:r>
      <w:r w:rsidRPr="00BE4F43">
        <w:rPr>
          <w:rFonts w:ascii="Century Gothic" w:hAnsi="Century Gothic"/>
          <w:iCs/>
          <w:sz w:val="22"/>
          <w:szCs w:val="22"/>
          <w:lang w:val="es-CO"/>
        </w:rPr>
        <w:t>rastrando y permite el efecto de los intereses moratorios, porque usted cancela la cartera más antigua, obviamente, si no puede sanear todo, las obligaciones que quedan con cartera ya no tienen un peso tan representativo sobre costos financieros por intereses moratorios.</w:t>
      </w:r>
      <w:r w:rsidRPr="00BE4F43">
        <w:rPr>
          <w:rFonts w:ascii="Century Gothic" w:hAnsi="Century Gothic"/>
          <w:b/>
          <w:bCs/>
          <w:iCs/>
          <w:sz w:val="22"/>
          <w:szCs w:val="22"/>
          <w:lang w:val="es-CO"/>
        </w:rPr>
        <w:t xml:space="preserve"> </w:t>
      </w:r>
    </w:p>
    <w:p w14:paraId="0EFCA1E4" w14:textId="77777777" w:rsidR="00BE4F43" w:rsidRPr="00BE4F43" w:rsidRDefault="00BE4F43" w:rsidP="00BE4F43">
      <w:pPr>
        <w:jc w:val="both"/>
        <w:rPr>
          <w:rFonts w:ascii="Century Gothic" w:hAnsi="Century Gothic"/>
          <w:b/>
          <w:bCs/>
          <w:iCs/>
          <w:sz w:val="22"/>
          <w:szCs w:val="22"/>
          <w:lang w:val="es-CO"/>
        </w:rPr>
      </w:pPr>
    </w:p>
    <w:p w14:paraId="0CDB55D6" w14:textId="78670C4F" w:rsidR="00BE4F43" w:rsidRPr="00BE4F43" w:rsidRDefault="00BE4F43" w:rsidP="00BE4F43">
      <w:pPr>
        <w:jc w:val="both"/>
        <w:rPr>
          <w:rFonts w:ascii="Century Gothic" w:hAnsi="Century Gothic"/>
          <w:iCs/>
          <w:sz w:val="22"/>
          <w:szCs w:val="22"/>
          <w:lang w:val="es-CO"/>
        </w:rPr>
      </w:pPr>
      <w:r>
        <w:rPr>
          <w:rFonts w:ascii="Century Gothic" w:hAnsi="Century Gothic"/>
          <w:b/>
          <w:bCs/>
          <w:iCs/>
          <w:sz w:val="22"/>
          <w:szCs w:val="22"/>
          <w:lang w:val="es-CO"/>
        </w:rPr>
        <w:t xml:space="preserve">Concejal MAURICIO TORRES manifiesta: </w:t>
      </w:r>
      <w:r w:rsidRPr="00BE4F43">
        <w:rPr>
          <w:rFonts w:ascii="Century Gothic" w:hAnsi="Century Gothic"/>
          <w:iCs/>
          <w:sz w:val="22"/>
          <w:szCs w:val="22"/>
          <w:lang w:val="es-CO"/>
        </w:rPr>
        <w:t>Presidente, bueno, yo creo que en el primer debate también dijimos, establecimos la cartera total de 48.374 millones de pesos, es como los dos, son 38.785 de predial y 9.589 de ICA.</w:t>
      </w:r>
      <w:r w:rsidRPr="00BE4F43">
        <w:rPr>
          <w:rFonts w:ascii="Century Gothic" w:hAnsi="Century Gothic"/>
          <w:b/>
          <w:bCs/>
          <w:iCs/>
          <w:sz w:val="22"/>
          <w:szCs w:val="22"/>
          <w:lang w:val="es-CO"/>
        </w:rPr>
        <w:t xml:space="preserve"> </w:t>
      </w:r>
      <w:r w:rsidRPr="00BE4F43">
        <w:rPr>
          <w:rFonts w:ascii="Century Gothic" w:hAnsi="Century Gothic"/>
          <w:iCs/>
          <w:sz w:val="22"/>
          <w:szCs w:val="22"/>
          <w:lang w:val="es-CO"/>
        </w:rPr>
        <w:t>Los dos tienen un comportamiento diferente en la tendencia, o sea, es que aquí nosotros al establecer una meta, nosotros no podemos establecer cuántos pudieran llegar, pero con un comportamiento anterior se puede establecer que el 40% sea de ICA y un 10% de predial, o sea, una meta estimada de aproximadamente 6.000 millones de pesos de recaudo de cartera, 6.000 millones, de esos 48.000, 6.000 millones de pesos, eso es lo que pudiéramos. Ese inclusive debería ser un indicador que nosotros hoy nos proponemos, porque el éxito de esto depende de cómo también le informemos a la gente, de que esto no va a volver a haber de aquí a tres años, ¿sí?, no es posible que vuelva a haber un tema de alivios.</w:t>
      </w:r>
    </w:p>
    <w:p w14:paraId="5578BA73" w14:textId="77777777" w:rsidR="00BE4F43" w:rsidRPr="00BE4F43" w:rsidRDefault="00BE4F43" w:rsidP="00BE4F43">
      <w:pPr>
        <w:jc w:val="both"/>
        <w:rPr>
          <w:rFonts w:ascii="Century Gothic" w:hAnsi="Century Gothic"/>
          <w:iCs/>
          <w:sz w:val="22"/>
          <w:szCs w:val="22"/>
          <w:lang w:val="es-CO"/>
        </w:rPr>
      </w:pPr>
    </w:p>
    <w:p w14:paraId="1395A11A" w14:textId="176E6401" w:rsidR="00BE4F43" w:rsidRPr="00BE4F43" w:rsidRDefault="00BE4F43" w:rsidP="00BE4F43">
      <w:pPr>
        <w:jc w:val="both"/>
        <w:rPr>
          <w:rFonts w:ascii="Century Gothic" w:hAnsi="Century Gothic"/>
          <w:iCs/>
          <w:sz w:val="22"/>
          <w:szCs w:val="22"/>
          <w:lang w:val="es-CO"/>
        </w:rPr>
      </w:pPr>
      <w:r w:rsidRPr="00BE4F43">
        <w:rPr>
          <w:rFonts w:ascii="Century Gothic" w:hAnsi="Century Gothic"/>
          <w:iCs/>
          <w:sz w:val="22"/>
          <w:szCs w:val="22"/>
          <w:lang w:val="es-CO"/>
        </w:rPr>
        <w:lastRenderedPageBreak/>
        <w:t xml:space="preserve">Y ahí se me ocurre entonces otra cosa sobre el doctor Fernando y las corregidores, que el 2 de octubre, ya en sesiones ordinarias, con el acuerdo ya publicado, con el acuerdo ya vigente, con la parametrización del sistema que tiene que hacer Hacienda, ya con los recibos inclusive ya expedidos, podemos citar, o inclusive quisiera de una vez citarlo para no ponernos, tiene razón, a crucificarnos por una acción de pronto que hoy no vinieron, pero sí quisiéramos que lo logremos. Ese plan de medios que tienen ellos, que sea para amplificar las noticias de la misma administración, no tan sólo lo que ellos hacen </w:t>
      </w:r>
      <w:proofErr w:type="gramStart"/>
      <w:r w:rsidRPr="00BE4F43">
        <w:rPr>
          <w:rFonts w:ascii="Century Gothic" w:hAnsi="Century Gothic"/>
          <w:iCs/>
          <w:sz w:val="22"/>
          <w:szCs w:val="22"/>
          <w:lang w:val="es-CO"/>
        </w:rPr>
        <w:t>institucionalmente o misionalmente</w:t>
      </w:r>
      <w:proofErr w:type="gramEnd"/>
      <w:r w:rsidRPr="00BE4F43">
        <w:rPr>
          <w:rFonts w:ascii="Century Gothic" w:hAnsi="Century Gothic"/>
          <w:iCs/>
          <w:sz w:val="22"/>
          <w:szCs w:val="22"/>
          <w:lang w:val="es-CO"/>
        </w:rPr>
        <w:t>, sino también lo que hace hoy la administración a través de la Secretaría de Hacienda. Entonces citarlo para el 2, citarlo nuevamente, doctor Guillermo, para el 2 de octubre, que estamos en sesiones ya ordinarias, para que nos establezcan ya con una pregunta específica, que cómo va a ser, cómo va a ser la amplificación de ese proyecto de acuerdo dentro de sus territorios o dentro de la función misional que ellos tienen dentro de su hacer diario o de su función pública, mejor dicho, ya, entonces cítamelo para el 2 de octubre, ¿les parece? Muchas gracias.</w:t>
      </w:r>
    </w:p>
    <w:p w14:paraId="6E521552" w14:textId="77777777" w:rsidR="00BE4F43" w:rsidRPr="00BE4F43" w:rsidRDefault="00BE4F43" w:rsidP="00BE4F43">
      <w:pPr>
        <w:jc w:val="both"/>
        <w:rPr>
          <w:rFonts w:ascii="Century Gothic" w:hAnsi="Century Gothic"/>
          <w:iCs/>
          <w:sz w:val="22"/>
          <w:szCs w:val="22"/>
          <w:lang w:val="es-CO"/>
        </w:rPr>
      </w:pPr>
    </w:p>
    <w:p w14:paraId="33EE987D" w14:textId="77777777" w:rsidR="00D10230" w:rsidRDefault="00BE4F43" w:rsidP="00BE4F43">
      <w:pPr>
        <w:jc w:val="both"/>
        <w:rPr>
          <w:rFonts w:ascii="Century Gothic" w:hAnsi="Century Gothic"/>
          <w:iCs/>
          <w:sz w:val="22"/>
          <w:szCs w:val="22"/>
          <w:lang w:val="es-CO"/>
        </w:rPr>
      </w:pPr>
      <w:r>
        <w:rPr>
          <w:rFonts w:ascii="Century Gothic" w:hAnsi="Century Gothic"/>
          <w:b/>
          <w:bCs/>
          <w:iCs/>
          <w:sz w:val="22"/>
          <w:szCs w:val="22"/>
          <w:lang w:val="es-CO"/>
        </w:rPr>
        <w:t xml:space="preserve">DRA ROSA MARIA SOTELO manifiesta: </w:t>
      </w:r>
      <w:r w:rsidRPr="00BE4F43">
        <w:rPr>
          <w:rFonts w:ascii="Century Gothic" w:hAnsi="Century Gothic"/>
          <w:iCs/>
          <w:sz w:val="22"/>
          <w:szCs w:val="22"/>
          <w:lang w:val="es-CO"/>
        </w:rPr>
        <w:t xml:space="preserve">A mí me parece, frente a la diferencia porcentual entre el interés moratorio aplicable para industria y comercio y la sanción del 60 por ciento, tener presente que el impuesto de industria y comercio es un impuesto declarativo, donde el contribuyente lo recaudó de quienes hacen uso de sus bienes y servicios, mientras que el impuesto predial es la responsabilidad impositivo sobre los bienes que conforman su patrimonio. Entonces, este es un impuesto declarativo que tiene una connotación diferente a la del impuesto predial, de allí que se marque distintos porcentajes de alivio. </w:t>
      </w:r>
    </w:p>
    <w:p w14:paraId="77AB7F68" w14:textId="77777777" w:rsidR="00D10230" w:rsidRDefault="00D10230" w:rsidP="00BE4F43">
      <w:pPr>
        <w:jc w:val="both"/>
        <w:rPr>
          <w:rFonts w:ascii="Century Gothic" w:hAnsi="Century Gothic"/>
          <w:iCs/>
          <w:sz w:val="22"/>
          <w:szCs w:val="22"/>
          <w:lang w:val="es-CO"/>
        </w:rPr>
      </w:pPr>
    </w:p>
    <w:p w14:paraId="5E08D170" w14:textId="60092728" w:rsidR="00BE4F43" w:rsidRDefault="00D10230" w:rsidP="00BE4F43">
      <w:pPr>
        <w:jc w:val="both"/>
        <w:rPr>
          <w:rFonts w:ascii="Century Gothic" w:hAnsi="Century Gothic"/>
          <w:iCs/>
          <w:sz w:val="22"/>
          <w:szCs w:val="22"/>
          <w:lang w:val="es-CO"/>
        </w:rPr>
      </w:pPr>
      <w:r>
        <w:rPr>
          <w:rFonts w:ascii="Century Gothic" w:hAnsi="Century Gothic"/>
          <w:b/>
          <w:bCs/>
          <w:iCs/>
          <w:sz w:val="22"/>
          <w:szCs w:val="22"/>
          <w:lang w:val="es-CO"/>
        </w:rPr>
        <w:t xml:space="preserve">PRESIDENCIA manifiesta: </w:t>
      </w:r>
      <w:r w:rsidR="00BE4F43" w:rsidRPr="00BE4F43">
        <w:rPr>
          <w:rFonts w:ascii="Century Gothic" w:hAnsi="Century Gothic"/>
          <w:iCs/>
          <w:sz w:val="22"/>
          <w:szCs w:val="22"/>
          <w:lang w:val="es-CO"/>
        </w:rPr>
        <w:t>¿Vamos a alguna otra observación? Entonces, está en consideración el artículo primero con todas las aclaraciones.</w:t>
      </w:r>
    </w:p>
    <w:p w14:paraId="7EC787A3" w14:textId="77777777" w:rsidR="00D10230" w:rsidRDefault="00D10230" w:rsidP="00BE4F43">
      <w:pPr>
        <w:jc w:val="both"/>
        <w:rPr>
          <w:rFonts w:ascii="Century Gothic" w:hAnsi="Century Gothic"/>
          <w:iCs/>
          <w:sz w:val="22"/>
          <w:szCs w:val="22"/>
          <w:lang w:val="es-CO"/>
        </w:rPr>
      </w:pPr>
    </w:p>
    <w:p w14:paraId="186290C1" w14:textId="3157E799" w:rsidR="00D10230" w:rsidRPr="00BE4F43" w:rsidRDefault="00D10230" w:rsidP="00BE4F43">
      <w:pPr>
        <w:jc w:val="both"/>
        <w:rPr>
          <w:rFonts w:ascii="Century Gothic" w:hAnsi="Century Gothic"/>
          <w:b/>
          <w:bCs/>
          <w:iCs/>
          <w:sz w:val="22"/>
          <w:szCs w:val="22"/>
          <w:lang w:val="es-CO"/>
        </w:rPr>
      </w:pPr>
      <w:r>
        <w:rPr>
          <w:rFonts w:ascii="Century Gothic" w:hAnsi="Century Gothic"/>
          <w:iCs/>
          <w:sz w:val="22"/>
          <w:szCs w:val="22"/>
          <w:lang w:val="es-CO"/>
        </w:rPr>
        <w:t>Se somete a consideración el artículo 1°, es aprobado.</w:t>
      </w:r>
    </w:p>
    <w:p w14:paraId="1357B033" w14:textId="77777777" w:rsidR="00BE4F43" w:rsidRPr="00BE4F43" w:rsidRDefault="00BE4F43" w:rsidP="00BE4F43">
      <w:pPr>
        <w:jc w:val="both"/>
        <w:rPr>
          <w:rFonts w:ascii="Century Gothic" w:hAnsi="Century Gothic"/>
          <w:b/>
          <w:bCs/>
          <w:iCs/>
          <w:sz w:val="22"/>
          <w:szCs w:val="22"/>
          <w:lang w:val="es-CO"/>
        </w:rPr>
      </w:pPr>
    </w:p>
    <w:p w14:paraId="33304133" w14:textId="5585E61F" w:rsidR="00BE4F43" w:rsidRPr="00D10230" w:rsidRDefault="00D10230" w:rsidP="00BE4F43">
      <w:pPr>
        <w:jc w:val="both"/>
        <w:rPr>
          <w:rFonts w:ascii="Century Gothic" w:hAnsi="Century Gothic"/>
          <w:iCs/>
          <w:sz w:val="22"/>
          <w:szCs w:val="22"/>
          <w:lang w:val="es-CO"/>
        </w:rPr>
      </w:pPr>
      <w:r>
        <w:rPr>
          <w:rFonts w:ascii="Century Gothic" w:hAnsi="Century Gothic"/>
          <w:iCs/>
          <w:sz w:val="22"/>
          <w:szCs w:val="22"/>
          <w:lang w:val="es-CO"/>
        </w:rPr>
        <w:t>Se da lectura al articulo 2°, se somete a consideración y es aprobado.</w:t>
      </w:r>
    </w:p>
    <w:p w14:paraId="40781CA4" w14:textId="77777777" w:rsidR="00D10230" w:rsidRDefault="00D10230" w:rsidP="00BE4F43">
      <w:pPr>
        <w:jc w:val="both"/>
        <w:rPr>
          <w:rFonts w:ascii="Century Gothic" w:hAnsi="Century Gothic"/>
          <w:b/>
          <w:bCs/>
          <w:iCs/>
          <w:sz w:val="22"/>
          <w:szCs w:val="22"/>
          <w:lang w:val="es-CO"/>
        </w:rPr>
      </w:pPr>
    </w:p>
    <w:p w14:paraId="59C0A240" w14:textId="3F2519B9" w:rsidR="00D10230" w:rsidRPr="00D10230" w:rsidRDefault="00D10230" w:rsidP="00D10230">
      <w:pPr>
        <w:jc w:val="both"/>
        <w:rPr>
          <w:rFonts w:ascii="Century Gothic" w:hAnsi="Century Gothic"/>
          <w:iCs/>
          <w:sz w:val="22"/>
          <w:szCs w:val="22"/>
          <w:lang w:val="es-CO"/>
        </w:rPr>
      </w:pPr>
      <w:r>
        <w:rPr>
          <w:rFonts w:ascii="Century Gothic" w:hAnsi="Century Gothic"/>
          <w:iCs/>
          <w:sz w:val="22"/>
          <w:szCs w:val="22"/>
          <w:lang w:val="es-CO"/>
        </w:rPr>
        <w:t>Se da lectura al artículo 3°, se somete a consideración y es aprobado.</w:t>
      </w:r>
    </w:p>
    <w:p w14:paraId="14E61502" w14:textId="77777777" w:rsidR="00D10230" w:rsidRDefault="00D10230" w:rsidP="00BE4F43">
      <w:pPr>
        <w:jc w:val="both"/>
        <w:rPr>
          <w:rFonts w:ascii="Century Gothic" w:hAnsi="Century Gothic"/>
          <w:b/>
          <w:bCs/>
          <w:iCs/>
          <w:sz w:val="22"/>
          <w:szCs w:val="22"/>
          <w:lang w:val="es-CO"/>
        </w:rPr>
      </w:pPr>
    </w:p>
    <w:p w14:paraId="10E96475" w14:textId="1C7BAE50" w:rsidR="00D10230" w:rsidRPr="00D10230" w:rsidRDefault="00D10230" w:rsidP="00D10230">
      <w:pPr>
        <w:jc w:val="both"/>
        <w:rPr>
          <w:rFonts w:ascii="Century Gothic" w:hAnsi="Century Gothic"/>
          <w:iCs/>
          <w:sz w:val="22"/>
          <w:szCs w:val="22"/>
          <w:lang w:val="es-CO"/>
        </w:rPr>
      </w:pPr>
      <w:r>
        <w:rPr>
          <w:rFonts w:ascii="Century Gothic" w:hAnsi="Century Gothic"/>
          <w:iCs/>
          <w:sz w:val="22"/>
          <w:szCs w:val="22"/>
          <w:lang w:val="es-CO"/>
        </w:rPr>
        <w:t>Se da lectura al artículo 4°, se somete a consideración y es aprobado.</w:t>
      </w:r>
    </w:p>
    <w:p w14:paraId="34FFEDFE" w14:textId="77777777" w:rsidR="00D10230" w:rsidRDefault="00D10230" w:rsidP="00BE4F43">
      <w:pPr>
        <w:jc w:val="both"/>
        <w:rPr>
          <w:rFonts w:ascii="Century Gothic" w:hAnsi="Century Gothic"/>
          <w:b/>
          <w:bCs/>
          <w:iCs/>
          <w:sz w:val="22"/>
          <w:szCs w:val="22"/>
          <w:lang w:val="es-CO"/>
        </w:rPr>
      </w:pPr>
    </w:p>
    <w:p w14:paraId="4FDAE14B" w14:textId="038B12EA" w:rsidR="00D10230" w:rsidRPr="00D10230" w:rsidRDefault="00D10230" w:rsidP="00D10230">
      <w:pPr>
        <w:jc w:val="both"/>
        <w:rPr>
          <w:rFonts w:ascii="Century Gothic" w:hAnsi="Century Gothic"/>
          <w:iCs/>
          <w:sz w:val="22"/>
          <w:szCs w:val="22"/>
          <w:lang w:val="es-CO"/>
        </w:rPr>
      </w:pPr>
      <w:r>
        <w:rPr>
          <w:rFonts w:ascii="Century Gothic" w:hAnsi="Century Gothic"/>
          <w:iCs/>
          <w:sz w:val="22"/>
          <w:szCs w:val="22"/>
          <w:lang w:val="es-CO"/>
        </w:rPr>
        <w:t>Se da lectura al preámbulo, se somete a consideración y es aprobado.</w:t>
      </w:r>
    </w:p>
    <w:p w14:paraId="6B7B951F" w14:textId="77777777" w:rsidR="00D10230" w:rsidRDefault="00D10230" w:rsidP="00BE4F43">
      <w:pPr>
        <w:jc w:val="both"/>
        <w:rPr>
          <w:rFonts w:ascii="Century Gothic" w:hAnsi="Century Gothic"/>
          <w:b/>
          <w:bCs/>
          <w:iCs/>
          <w:sz w:val="22"/>
          <w:szCs w:val="22"/>
          <w:lang w:val="es-CO"/>
        </w:rPr>
      </w:pPr>
    </w:p>
    <w:p w14:paraId="03272B7E" w14:textId="00C4AAC1" w:rsidR="00D10230" w:rsidRPr="00D10230" w:rsidRDefault="00D10230" w:rsidP="00D10230">
      <w:pPr>
        <w:jc w:val="both"/>
        <w:rPr>
          <w:rFonts w:ascii="Century Gothic" w:hAnsi="Century Gothic"/>
          <w:iCs/>
          <w:sz w:val="22"/>
          <w:szCs w:val="22"/>
          <w:lang w:val="es-CO"/>
        </w:rPr>
      </w:pPr>
      <w:r>
        <w:rPr>
          <w:rFonts w:ascii="Century Gothic" w:hAnsi="Century Gothic"/>
          <w:iCs/>
          <w:sz w:val="22"/>
          <w:szCs w:val="22"/>
          <w:lang w:val="es-CO"/>
        </w:rPr>
        <w:t>Se da lectura al considerando, se somete a consideración y es aprobado.</w:t>
      </w:r>
    </w:p>
    <w:p w14:paraId="7274BA97" w14:textId="77777777" w:rsidR="00D10230" w:rsidRPr="00BE4F43" w:rsidRDefault="00D10230" w:rsidP="00BE4F43">
      <w:pPr>
        <w:jc w:val="both"/>
        <w:rPr>
          <w:rFonts w:ascii="Century Gothic" w:hAnsi="Century Gothic"/>
          <w:b/>
          <w:bCs/>
          <w:iCs/>
          <w:sz w:val="22"/>
          <w:szCs w:val="22"/>
          <w:lang w:val="es-CO"/>
        </w:rPr>
      </w:pPr>
    </w:p>
    <w:p w14:paraId="13D75C59" w14:textId="6DA10922" w:rsidR="00D10230" w:rsidRPr="00D10230" w:rsidRDefault="00D10230" w:rsidP="00D10230">
      <w:pPr>
        <w:jc w:val="both"/>
        <w:rPr>
          <w:rFonts w:ascii="Century Gothic" w:hAnsi="Century Gothic"/>
          <w:iCs/>
          <w:sz w:val="22"/>
          <w:szCs w:val="22"/>
          <w:lang w:val="es-CO"/>
        </w:rPr>
      </w:pPr>
      <w:r>
        <w:rPr>
          <w:rFonts w:ascii="Century Gothic" w:hAnsi="Century Gothic"/>
          <w:iCs/>
          <w:sz w:val="22"/>
          <w:szCs w:val="22"/>
          <w:lang w:val="es-CO"/>
        </w:rPr>
        <w:t>Se da lectura al título, se somete a consideración y es aprobado.</w:t>
      </w:r>
    </w:p>
    <w:p w14:paraId="4BDE99CB" w14:textId="77777777" w:rsidR="00BE4F43" w:rsidRPr="00BE4F43" w:rsidRDefault="00BE4F43" w:rsidP="00BE4F43">
      <w:pPr>
        <w:jc w:val="both"/>
        <w:rPr>
          <w:rFonts w:ascii="Century Gothic" w:hAnsi="Century Gothic"/>
          <w:b/>
          <w:bCs/>
          <w:iCs/>
          <w:sz w:val="22"/>
          <w:szCs w:val="22"/>
          <w:lang w:val="es-CO"/>
        </w:rPr>
      </w:pPr>
    </w:p>
    <w:p w14:paraId="0A4C09D7" w14:textId="0FA8F61E" w:rsidR="00BE4F43" w:rsidRPr="00BE4F43" w:rsidRDefault="00D10230" w:rsidP="00BE4F43">
      <w:pPr>
        <w:jc w:val="both"/>
        <w:rPr>
          <w:rFonts w:ascii="Century Gothic" w:hAnsi="Century Gothic"/>
          <w:b/>
          <w:bCs/>
          <w:iCs/>
          <w:sz w:val="22"/>
          <w:szCs w:val="22"/>
          <w:lang w:val="es-CO"/>
        </w:rPr>
      </w:pPr>
      <w:r>
        <w:rPr>
          <w:rFonts w:ascii="Century Gothic" w:hAnsi="Century Gothic"/>
          <w:b/>
          <w:bCs/>
          <w:iCs/>
          <w:sz w:val="22"/>
          <w:szCs w:val="22"/>
          <w:lang w:val="es-CO"/>
        </w:rPr>
        <w:t xml:space="preserve">PRESIDENCIA manifiesta: </w:t>
      </w:r>
      <w:r w:rsidR="00BE4F43" w:rsidRPr="00D10230">
        <w:rPr>
          <w:rFonts w:ascii="Century Gothic" w:hAnsi="Century Gothic"/>
          <w:iCs/>
          <w:sz w:val="22"/>
          <w:szCs w:val="22"/>
          <w:lang w:val="es-CO"/>
        </w:rPr>
        <w:t>¿Aprueba el proyecto en su conjunto de la corporación?</w:t>
      </w:r>
      <w:r w:rsidRPr="00D10230">
        <w:rPr>
          <w:rFonts w:ascii="Century Gothic" w:hAnsi="Century Gothic"/>
          <w:iCs/>
          <w:sz w:val="22"/>
          <w:szCs w:val="22"/>
          <w:lang w:val="es-CO"/>
        </w:rPr>
        <w:t xml:space="preserve">, es aprobado, </w:t>
      </w:r>
      <w:r w:rsidR="00BE4F43" w:rsidRPr="00D10230">
        <w:rPr>
          <w:rFonts w:ascii="Century Gothic" w:hAnsi="Century Gothic"/>
          <w:iCs/>
          <w:sz w:val="22"/>
          <w:szCs w:val="22"/>
          <w:lang w:val="es-CO"/>
        </w:rPr>
        <w:t>¿Quieren que sea acuerdo municipal?</w:t>
      </w:r>
      <w:r w:rsidRPr="00D10230">
        <w:rPr>
          <w:rFonts w:ascii="Century Gothic" w:hAnsi="Century Gothic"/>
          <w:iCs/>
          <w:sz w:val="22"/>
          <w:szCs w:val="22"/>
          <w:lang w:val="es-CO"/>
        </w:rPr>
        <w:t>, es aprobado.</w:t>
      </w:r>
      <w:r w:rsidR="00BE4F43" w:rsidRPr="00D10230">
        <w:rPr>
          <w:rFonts w:ascii="Century Gothic" w:hAnsi="Century Gothic"/>
          <w:iCs/>
          <w:sz w:val="22"/>
          <w:szCs w:val="22"/>
          <w:lang w:val="es-CO"/>
        </w:rPr>
        <w:t xml:space="preserve"> Muy bien, pasa para sanción del señor alcalde.</w:t>
      </w:r>
      <w:r w:rsidRPr="00D10230">
        <w:rPr>
          <w:rFonts w:ascii="Century Gothic" w:hAnsi="Century Gothic"/>
          <w:iCs/>
          <w:sz w:val="22"/>
          <w:szCs w:val="22"/>
          <w:lang w:val="es-CO"/>
        </w:rPr>
        <w:t xml:space="preserve"> </w:t>
      </w:r>
      <w:r w:rsidR="00BE4F43" w:rsidRPr="00D10230">
        <w:rPr>
          <w:rFonts w:ascii="Century Gothic" w:hAnsi="Century Gothic"/>
          <w:iCs/>
          <w:sz w:val="22"/>
          <w:szCs w:val="22"/>
          <w:lang w:val="es-CO"/>
        </w:rPr>
        <w:t>Muchísimas gracias, muy amables. Pasto se los agradece.</w:t>
      </w:r>
      <w:r w:rsidR="00BE4F43" w:rsidRPr="00BE4F43">
        <w:rPr>
          <w:rFonts w:ascii="Century Gothic" w:hAnsi="Century Gothic"/>
          <w:b/>
          <w:bCs/>
          <w:iCs/>
          <w:sz w:val="22"/>
          <w:szCs w:val="22"/>
          <w:lang w:val="es-CO"/>
        </w:rPr>
        <w:t xml:space="preserve"> </w:t>
      </w:r>
      <w:r w:rsidR="00BE4F43" w:rsidRPr="00D10230">
        <w:rPr>
          <w:rFonts w:ascii="Century Gothic" w:hAnsi="Century Gothic"/>
          <w:iCs/>
          <w:sz w:val="22"/>
          <w:szCs w:val="22"/>
          <w:lang w:val="es-CO"/>
        </w:rPr>
        <w:t>Tiene la palabra la doctora Rosa María Sotelo</w:t>
      </w:r>
      <w:r w:rsidR="00BE4F43" w:rsidRPr="00BE4F43">
        <w:rPr>
          <w:rFonts w:ascii="Century Gothic" w:hAnsi="Century Gothic"/>
          <w:b/>
          <w:bCs/>
          <w:iCs/>
          <w:sz w:val="22"/>
          <w:szCs w:val="22"/>
          <w:lang w:val="es-CO"/>
        </w:rPr>
        <w:t>.</w:t>
      </w:r>
    </w:p>
    <w:p w14:paraId="222232E8" w14:textId="77777777" w:rsidR="00BE4F43" w:rsidRPr="00BE4F43" w:rsidRDefault="00BE4F43" w:rsidP="00BE4F43">
      <w:pPr>
        <w:jc w:val="both"/>
        <w:rPr>
          <w:rFonts w:ascii="Century Gothic" w:hAnsi="Century Gothic"/>
          <w:b/>
          <w:bCs/>
          <w:iCs/>
          <w:sz w:val="22"/>
          <w:szCs w:val="22"/>
          <w:lang w:val="es-CO"/>
        </w:rPr>
      </w:pPr>
    </w:p>
    <w:p w14:paraId="1507B1CB" w14:textId="37045B00" w:rsidR="00BE4F43" w:rsidRPr="00BE4F43" w:rsidRDefault="00D10230" w:rsidP="00BE4F43">
      <w:pPr>
        <w:jc w:val="both"/>
        <w:rPr>
          <w:rFonts w:ascii="Century Gothic" w:hAnsi="Century Gothic"/>
          <w:b/>
          <w:bCs/>
          <w:iCs/>
          <w:sz w:val="22"/>
          <w:szCs w:val="22"/>
          <w:lang w:val="es-CO"/>
        </w:rPr>
      </w:pPr>
      <w:r>
        <w:rPr>
          <w:rFonts w:ascii="Century Gothic" w:hAnsi="Century Gothic"/>
          <w:b/>
          <w:bCs/>
          <w:iCs/>
          <w:sz w:val="22"/>
          <w:szCs w:val="22"/>
          <w:lang w:val="es-CO"/>
        </w:rPr>
        <w:t xml:space="preserve">DRA ROSA MARIA SOTELO manifiesta: </w:t>
      </w:r>
      <w:r w:rsidR="00BE4F43" w:rsidRPr="00D10230">
        <w:rPr>
          <w:rFonts w:ascii="Century Gothic" w:hAnsi="Century Gothic"/>
          <w:iCs/>
          <w:sz w:val="22"/>
          <w:szCs w:val="22"/>
          <w:lang w:val="es-CO"/>
        </w:rPr>
        <w:t xml:space="preserve">En nombre de la administración reiteramos nuestro agradecimiento al </w:t>
      </w:r>
      <w:r w:rsidRPr="00D10230">
        <w:rPr>
          <w:rFonts w:ascii="Century Gothic" w:hAnsi="Century Gothic"/>
          <w:iCs/>
          <w:sz w:val="22"/>
          <w:szCs w:val="22"/>
          <w:lang w:val="es-CO"/>
        </w:rPr>
        <w:t>Concejo</w:t>
      </w:r>
      <w:r w:rsidR="00BE4F43" w:rsidRPr="00D10230">
        <w:rPr>
          <w:rFonts w:ascii="Century Gothic" w:hAnsi="Century Gothic"/>
          <w:iCs/>
          <w:sz w:val="22"/>
          <w:szCs w:val="22"/>
          <w:lang w:val="es-CO"/>
        </w:rPr>
        <w:t xml:space="preserve"> por la importancia y agilidad con que se atendió este acuerdo y sobre todo en nombre del sector empresarial creo que es muy importante porque es una medida que facilita el saneamiento de cartera y va a contribuir positivamente a dinamizar la actividad productiva de nuestro municipio. Nuevamente, muchísimas gracias. Muy bien, muchísimas gracias a usted también, a la doctora Rosa María Sotelo, a su equipo de trabajo, a todas las personas que tuvieron la oportunidad</w:t>
      </w:r>
      <w:r w:rsidR="00BE4F43" w:rsidRPr="00BE4F43">
        <w:rPr>
          <w:rFonts w:ascii="Century Gothic" w:hAnsi="Century Gothic"/>
          <w:b/>
          <w:bCs/>
          <w:iCs/>
          <w:sz w:val="22"/>
          <w:szCs w:val="22"/>
          <w:lang w:val="es-CO"/>
        </w:rPr>
        <w:t xml:space="preserve"> </w:t>
      </w:r>
      <w:r w:rsidR="00BE4F43" w:rsidRPr="00D10230">
        <w:rPr>
          <w:rFonts w:ascii="Century Gothic" w:hAnsi="Century Gothic"/>
          <w:iCs/>
          <w:sz w:val="22"/>
          <w:szCs w:val="22"/>
          <w:lang w:val="es-CO"/>
        </w:rPr>
        <w:lastRenderedPageBreak/>
        <w:t>de estar aquí en esta sesión, a los líderes comunales, a algunos presidentes que estuvieron acá, los corregidores.</w:t>
      </w:r>
    </w:p>
    <w:p w14:paraId="633C8579" w14:textId="77777777" w:rsidR="00BE4F43" w:rsidRPr="00BE4F43" w:rsidRDefault="00BE4F43" w:rsidP="00BE4F43">
      <w:pPr>
        <w:jc w:val="both"/>
        <w:rPr>
          <w:rFonts w:ascii="Century Gothic" w:hAnsi="Century Gothic"/>
          <w:b/>
          <w:bCs/>
          <w:iCs/>
          <w:sz w:val="22"/>
          <w:szCs w:val="22"/>
          <w:lang w:val="es-CO"/>
        </w:rPr>
      </w:pPr>
    </w:p>
    <w:p w14:paraId="23D94CCC" w14:textId="4A5C2AB9" w:rsidR="00BE4F43" w:rsidRPr="00BE4F43" w:rsidRDefault="00D10230" w:rsidP="00BE4F43">
      <w:pPr>
        <w:jc w:val="both"/>
        <w:rPr>
          <w:rFonts w:ascii="Century Gothic" w:hAnsi="Century Gothic"/>
          <w:b/>
          <w:bCs/>
          <w:iCs/>
          <w:sz w:val="22"/>
          <w:szCs w:val="22"/>
          <w:lang w:val="es-CO"/>
        </w:rPr>
      </w:pPr>
      <w:r>
        <w:rPr>
          <w:rFonts w:ascii="Century Gothic" w:hAnsi="Century Gothic"/>
          <w:b/>
          <w:bCs/>
          <w:iCs/>
          <w:sz w:val="22"/>
          <w:szCs w:val="22"/>
          <w:lang w:val="es-CO"/>
        </w:rPr>
        <w:t>4.PROPOSICIONES Y VARIOS-</w:t>
      </w:r>
    </w:p>
    <w:p w14:paraId="6263FFC8" w14:textId="77777777" w:rsidR="00BE4F43" w:rsidRPr="00BE4F43" w:rsidRDefault="00BE4F43" w:rsidP="00BE4F43">
      <w:pPr>
        <w:jc w:val="both"/>
        <w:rPr>
          <w:rFonts w:ascii="Century Gothic" w:hAnsi="Century Gothic"/>
          <w:b/>
          <w:bCs/>
          <w:iCs/>
          <w:sz w:val="22"/>
          <w:szCs w:val="22"/>
          <w:lang w:val="es-CO"/>
        </w:rPr>
      </w:pPr>
    </w:p>
    <w:p w14:paraId="3158750C" w14:textId="1F1AAD0D" w:rsidR="00BE4F43" w:rsidRPr="00BE4F43" w:rsidRDefault="00D10230" w:rsidP="00BE4F43">
      <w:pPr>
        <w:jc w:val="both"/>
        <w:rPr>
          <w:rFonts w:ascii="Century Gothic" w:hAnsi="Century Gothic"/>
          <w:b/>
          <w:bCs/>
          <w:iCs/>
          <w:sz w:val="22"/>
          <w:szCs w:val="22"/>
          <w:lang w:val="es-CO"/>
        </w:rPr>
      </w:pPr>
      <w:r>
        <w:rPr>
          <w:rFonts w:ascii="Century Gothic" w:hAnsi="Century Gothic"/>
          <w:b/>
          <w:bCs/>
          <w:iCs/>
          <w:sz w:val="22"/>
          <w:szCs w:val="22"/>
          <w:lang w:val="es-CO"/>
        </w:rPr>
        <w:t>Concejal JUAN MARCELINO UNIGARRO manifiesta:</w:t>
      </w:r>
      <w:r w:rsidR="00BE4F43" w:rsidRPr="00BE4F43">
        <w:rPr>
          <w:rFonts w:ascii="Century Gothic" w:hAnsi="Century Gothic"/>
          <w:b/>
          <w:bCs/>
          <w:iCs/>
          <w:sz w:val="22"/>
          <w:szCs w:val="22"/>
          <w:lang w:val="es-CO"/>
        </w:rPr>
        <w:t xml:space="preserve"> </w:t>
      </w:r>
      <w:r w:rsidR="00BE4F43" w:rsidRPr="00D10230">
        <w:rPr>
          <w:rFonts w:ascii="Century Gothic" w:hAnsi="Century Gothic"/>
          <w:iCs/>
          <w:sz w:val="22"/>
          <w:szCs w:val="22"/>
          <w:lang w:val="es-CO"/>
        </w:rPr>
        <w:t>Señor presidente, quiero hacer la siguiente manifestación, que las declaraciones del presidente de la república de querer afectar la autonomía universitaria estigmatizan a los estudiantes y docentes de la universidad pública. Que la fuerza pública intervenga en las universidades públicas pues pone en riesgo a un número muy importante y a su totalidad de estudiantes y por supuesto también a los profesores de las mismas universidades.</w:t>
      </w:r>
    </w:p>
    <w:p w14:paraId="298F1B96" w14:textId="77777777" w:rsidR="00BE4F43" w:rsidRPr="00D10230" w:rsidRDefault="00BE4F43" w:rsidP="00BE4F43">
      <w:pPr>
        <w:jc w:val="both"/>
        <w:rPr>
          <w:rFonts w:ascii="Century Gothic" w:hAnsi="Century Gothic"/>
          <w:iCs/>
          <w:sz w:val="22"/>
          <w:szCs w:val="22"/>
          <w:lang w:val="es-CO"/>
        </w:rPr>
      </w:pPr>
    </w:p>
    <w:p w14:paraId="7222153E" w14:textId="77777777" w:rsidR="00BE4F43" w:rsidRPr="00D10230" w:rsidRDefault="00BE4F43" w:rsidP="00BE4F43">
      <w:pPr>
        <w:jc w:val="both"/>
        <w:rPr>
          <w:rFonts w:ascii="Century Gothic" w:hAnsi="Century Gothic"/>
          <w:iCs/>
          <w:sz w:val="22"/>
          <w:szCs w:val="22"/>
          <w:lang w:val="es-CO"/>
        </w:rPr>
      </w:pPr>
      <w:r w:rsidRPr="00D10230">
        <w:rPr>
          <w:rFonts w:ascii="Century Gothic" w:hAnsi="Century Gothic"/>
          <w:iCs/>
          <w:sz w:val="22"/>
          <w:szCs w:val="22"/>
          <w:lang w:val="es-CO"/>
        </w:rPr>
        <w:t>Que las universidades son y seguirán siendo espacios de pensamiento crítico, de liberación y libertad. Que las universidades jamás pueden constituir una amenaza que justifique la intervención de las fuerzas del Estado. Que si hay alguna situación de sospecha, pues el Estado investigue, pero que no se ponga en riesgo a nuestros hijos, a nuestros nietos y a nuestros familiares que día a día acuden a una universidad a formarse para ser personas profesionales en el futuro.</w:t>
      </w:r>
    </w:p>
    <w:p w14:paraId="2095DDDE" w14:textId="77777777" w:rsidR="00BE4F43" w:rsidRPr="00BE4F43" w:rsidRDefault="00BE4F43" w:rsidP="00BE4F43">
      <w:pPr>
        <w:jc w:val="both"/>
        <w:rPr>
          <w:rFonts w:ascii="Century Gothic" w:hAnsi="Century Gothic"/>
          <w:b/>
          <w:bCs/>
          <w:iCs/>
          <w:sz w:val="22"/>
          <w:szCs w:val="22"/>
          <w:lang w:val="es-CO"/>
        </w:rPr>
      </w:pPr>
    </w:p>
    <w:p w14:paraId="306D4852" w14:textId="1A7A793E" w:rsidR="00BE4F43" w:rsidRPr="00BE4F43" w:rsidRDefault="00BE4F43" w:rsidP="00BE4F43">
      <w:pPr>
        <w:jc w:val="both"/>
        <w:rPr>
          <w:rFonts w:ascii="Century Gothic" w:hAnsi="Century Gothic"/>
          <w:b/>
          <w:bCs/>
          <w:iCs/>
          <w:sz w:val="22"/>
          <w:szCs w:val="22"/>
          <w:lang w:val="es-CO"/>
        </w:rPr>
      </w:pPr>
      <w:r w:rsidRPr="00D10230">
        <w:rPr>
          <w:rFonts w:ascii="Century Gothic" w:hAnsi="Century Gothic"/>
          <w:iCs/>
          <w:sz w:val="22"/>
          <w:szCs w:val="22"/>
          <w:lang w:val="es-CO"/>
        </w:rPr>
        <w:t xml:space="preserve">Ya ha habido ejemplos incluso aquí en la universidad de Nariño, que de forma indiscriminada se ha atentado contra la dignidad de las personas, contra los derechos humanos y también contra los bienes de la misma universidad. Ese es un pronunciamiento que lo hace Juan Marcelino Unigarro, </w:t>
      </w:r>
      <w:r w:rsidR="00D10230" w:rsidRPr="00D10230">
        <w:rPr>
          <w:rFonts w:ascii="Century Gothic" w:hAnsi="Century Gothic"/>
          <w:iCs/>
          <w:sz w:val="22"/>
          <w:szCs w:val="22"/>
          <w:lang w:val="es-CO"/>
        </w:rPr>
        <w:t>Concejal</w:t>
      </w:r>
      <w:r w:rsidRPr="00D10230">
        <w:rPr>
          <w:rFonts w:ascii="Century Gothic" w:hAnsi="Century Gothic"/>
          <w:iCs/>
          <w:sz w:val="22"/>
          <w:szCs w:val="22"/>
          <w:lang w:val="es-CO"/>
        </w:rPr>
        <w:t xml:space="preserve"> Liberal del Municipio de Pasto.</w:t>
      </w:r>
      <w:r w:rsidRPr="00BE4F43">
        <w:rPr>
          <w:rFonts w:ascii="Century Gothic" w:hAnsi="Century Gothic"/>
          <w:b/>
          <w:bCs/>
          <w:iCs/>
          <w:sz w:val="22"/>
          <w:szCs w:val="22"/>
          <w:lang w:val="es-CO"/>
        </w:rPr>
        <w:t xml:space="preserve"> </w:t>
      </w:r>
    </w:p>
    <w:p w14:paraId="6B7C2DE1" w14:textId="77777777" w:rsidR="00BE4F43" w:rsidRPr="00BE4F43" w:rsidRDefault="00BE4F43" w:rsidP="00BE4F43">
      <w:pPr>
        <w:jc w:val="both"/>
        <w:rPr>
          <w:rFonts w:ascii="Century Gothic" w:hAnsi="Century Gothic"/>
          <w:b/>
          <w:bCs/>
          <w:iCs/>
          <w:sz w:val="22"/>
          <w:szCs w:val="22"/>
          <w:lang w:val="es-CO"/>
        </w:rPr>
      </w:pPr>
    </w:p>
    <w:p w14:paraId="15F90481" w14:textId="705537A7" w:rsidR="00BE4F43" w:rsidRPr="00D10230" w:rsidRDefault="00D10230" w:rsidP="00BE4F43">
      <w:pPr>
        <w:jc w:val="both"/>
        <w:rPr>
          <w:rFonts w:ascii="Century Gothic" w:hAnsi="Century Gothic"/>
          <w:iCs/>
          <w:sz w:val="22"/>
          <w:szCs w:val="22"/>
          <w:lang w:val="es-CO"/>
        </w:rPr>
      </w:pPr>
      <w:r>
        <w:rPr>
          <w:rFonts w:ascii="Century Gothic" w:hAnsi="Century Gothic"/>
          <w:b/>
          <w:bCs/>
          <w:iCs/>
          <w:sz w:val="22"/>
          <w:szCs w:val="22"/>
          <w:lang w:val="es-CO"/>
        </w:rPr>
        <w:t xml:space="preserve">Concejal WILLIAM URBANO manifiesta: </w:t>
      </w:r>
      <w:r w:rsidR="00BE4F43" w:rsidRPr="00D10230">
        <w:rPr>
          <w:rFonts w:ascii="Century Gothic" w:hAnsi="Century Gothic"/>
          <w:iCs/>
          <w:sz w:val="22"/>
          <w:szCs w:val="22"/>
          <w:lang w:val="es-CO"/>
        </w:rPr>
        <w:t>Gracias señor Presidente. Para poner en consideración una nota de duelo para una dirigente muy importante que fue en vida de la ciudad de Pasto, la señora Angélica Yandar. Muchas gracias.</w:t>
      </w:r>
    </w:p>
    <w:p w14:paraId="0D2E94C5" w14:textId="77777777" w:rsidR="00BE4F43" w:rsidRDefault="00BE4F43" w:rsidP="00BE4F43">
      <w:pPr>
        <w:jc w:val="both"/>
        <w:rPr>
          <w:rFonts w:ascii="Century Gothic" w:hAnsi="Century Gothic"/>
          <w:b/>
          <w:bCs/>
          <w:iCs/>
          <w:sz w:val="22"/>
          <w:szCs w:val="22"/>
          <w:lang w:val="es-CO"/>
        </w:rPr>
      </w:pPr>
    </w:p>
    <w:p w14:paraId="50E613F9" w14:textId="77777777" w:rsidR="00D10230" w:rsidRDefault="00D10230" w:rsidP="00BE4F43">
      <w:pPr>
        <w:jc w:val="both"/>
        <w:rPr>
          <w:rFonts w:ascii="Century Gothic" w:hAnsi="Century Gothic"/>
          <w:b/>
          <w:bCs/>
          <w:iCs/>
          <w:sz w:val="22"/>
          <w:szCs w:val="22"/>
          <w:lang w:val="es-CO"/>
        </w:rPr>
      </w:pPr>
      <w:r w:rsidRPr="00D10230">
        <w:rPr>
          <w:rFonts w:ascii="Century Gothic" w:hAnsi="Century Gothic"/>
          <w:iCs/>
          <w:sz w:val="22"/>
          <w:szCs w:val="22"/>
          <w:lang w:val="es-CO"/>
        </w:rPr>
        <w:t xml:space="preserve">Se somete a </w:t>
      </w:r>
      <w:r w:rsidR="00BE4F43" w:rsidRPr="00D10230">
        <w:rPr>
          <w:rFonts w:ascii="Century Gothic" w:hAnsi="Century Gothic"/>
          <w:iCs/>
          <w:sz w:val="22"/>
          <w:szCs w:val="22"/>
          <w:lang w:val="es-CO"/>
        </w:rPr>
        <w:t>consideración el espíritu de la nota de duelo</w:t>
      </w:r>
      <w:r w:rsidRPr="00D10230">
        <w:rPr>
          <w:rFonts w:ascii="Century Gothic" w:hAnsi="Century Gothic"/>
          <w:iCs/>
          <w:sz w:val="22"/>
          <w:szCs w:val="22"/>
          <w:lang w:val="es-CO"/>
        </w:rPr>
        <w:t>, es aprobado.</w:t>
      </w:r>
      <w:r w:rsidR="00BE4F43" w:rsidRPr="00BE4F43">
        <w:rPr>
          <w:rFonts w:ascii="Century Gothic" w:hAnsi="Century Gothic"/>
          <w:b/>
          <w:bCs/>
          <w:iCs/>
          <w:sz w:val="22"/>
          <w:szCs w:val="22"/>
          <w:lang w:val="es-CO"/>
        </w:rPr>
        <w:t xml:space="preserve"> </w:t>
      </w:r>
    </w:p>
    <w:p w14:paraId="7F94DB9C" w14:textId="77777777" w:rsidR="00D10230" w:rsidRDefault="00D10230" w:rsidP="00BE4F43">
      <w:pPr>
        <w:jc w:val="both"/>
        <w:rPr>
          <w:rFonts w:ascii="Century Gothic" w:hAnsi="Century Gothic"/>
          <w:b/>
          <w:bCs/>
          <w:iCs/>
          <w:sz w:val="22"/>
          <w:szCs w:val="22"/>
          <w:lang w:val="es-CO"/>
        </w:rPr>
      </w:pPr>
    </w:p>
    <w:p w14:paraId="4F0DFD1E" w14:textId="5A790DD7" w:rsidR="00BE4F43" w:rsidRPr="00D10230" w:rsidRDefault="00D10230" w:rsidP="00BE4F43">
      <w:pPr>
        <w:jc w:val="both"/>
        <w:rPr>
          <w:rFonts w:ascii="Century Gothic" w:hAnsi="Century Gothic"/>
          <w:iCs/>
          <w:sz w:val="22"/>
          <w:szCs w:val="22"/>
          <w:lang w:val="es-CO"/>
        </w:rPr>
      </w:pPr>
      <w:r>
        <w:rPr>
          <w:rFonts w:ascii="Century Gothic" w:hAnsi="Century Gothic"/>
          <w:b/>
          <w:bCs/>
          <w:iCs/>
          <w:sz w:val="22"/>
          <w:szCs w:val="22"/>
          <w:lang w:val="es-CO"/>
        </w:rPr>
        <w:t xml:space="preserve">Concejal JOSE FELIX SOLARTE manifiesta: </w:t>
      </w:r>
      <w:r w:rsidR="00BE4F43" w:rsidRPr="00D10230">
        <w:rPr>
          <w:rFonts w:ascii="Century Gothic" w:hAnsi="Century Gothic"/>
          <w:iCs/>
          <w:sz w:val="22"/>
          <w:szCs w:val="22"/>
          <w:lang w:val="es-CO"/>
        </w:rPr>
        <w:t>Bueno, primero para unirme a la manifestación del doctor Juan Marcelino, de defender la autonomía de nuestras universidades como centro donde mayoritariamente se pregona la libertad de expresión, lo cual no puede ser estigmatizado, ni mucho menos lanzar juicios sobre otro tipo de apreciaciones.</w:t>
      </w:r>
    </w:p>
    <w:p w14:paraId="66B44089" w14:textId="77777777" w:rsidR="00BE4F43" w:rsidRPr="00BE4F43" w:rsidRDefault="00BE4F43" w:rsidP="00BE4F43">
      <w:pPr>
        <w:jc w:val="both"/>
        <w:rPr>
          <w:rFonts w:ascii="Century Gothic" w:hAnsi="Century Gothic"/>
          <w:b/>
          <w:bCs/>
          <w:iCs/>
          <w:sz w:val="22"/>
          <w:szCs w:val="22"/>
          <w:lang w:val="es-CO"/>
        </w:rPr>
      </w:pPr>
    </w:p>
    <w:p w14:paraId="2C1CC367" w14:textId="6683AD8B" w:rsidR="00BE4F43" w:rsidRPr="00D10230" w:rsidRDefault="00BE4F43" w:rsidP="00BE4F43">
      <w:pPr>
        <w:jc w:val="both"/>
        <w:rPr>
          <w:rFonts w:ascii="Century Gothic" w:hAnsi="Century Gothic"/>
          <w:iCs/>
          <w:sz w:val="22"/>
          <w:szCs w:val="22"/>
          <w:lang w:val="es-CO"/>
        </w:rPr>
      </w:pPr>
      <w:r w:rsidRPr="00D10230">
        <w:rPr>
          <w:rFonts w:ascii="Century Gothic" w:hAnsi="Century Gothic"/>
          <w:iCs/>
          <w:sz w:val="22"/>
          <w:szCs w:val="22"/>
          <w:lang w:val="es-CO"/>
        </w:rPr>
        <w:t>Lo segundo, señor Presidente, aquí habíamos propuesto escuchar a los niños de un proyecto de investigación sobre el tema Río Pasto del Colegio Libertad, dado la jornada escolar de ellos, han manifestado que no les es posible asistir en la mañana donde estamos reunidos. Entonces, ahora solicitarle, señor secretario, que revisemos una comisión que está conformada o nos podamos integrar a algunos concejales que nos podamos escuchar el día de mañana en horas de la tarde, a las tre</w:t>
      </w:r>
      <w:r w:rsidR="00D10230" w:rsidRPr="00D10230">
        <w:rPr>
          <w:rFonts w:ascii="Century Gothic" w:hAnsi="Century Gothic"/>
          <w:iCs/>
          <w:sz w:val="22"/>
          <w:szCs w:val="22"/>
          <w:lang w:val="es-CO"/>
        </w:rPr>
        <w:t>s</w:t>
      </w:r>
      <w:r w:rsidRPr="00D10230">
        <w:rPr>
          <w:rFonts w:ascii="Century Gothic" w:hAnsi="Century Gothic"/>
          <w:iCs/>
          <w:sz w:val="22"/>
          <w:szCs w:val="22"/>
          <w:lang w:val="es-CO"/>
        </w:rPr>
        <w:t xml:space="preserve"> y media de la tarde. Entonces, pedir al doctor Acosta, que es defensor de la educación, al doctor </w:t>
      </w:r>
      <w:r w:rsidR="00D10230" w:rsidRPr="00D10230">
        <w:rPr>
          <w:rFonts w:ascii="Century Gothic" w:hAnsi="Century Gothic"/>
          <w:iCs/>
          <w:sz w:val="22"/>
          <w:szCs w:val="22"/>
          <w:lang w:val="es-CO"/>
        </w:rPr>
        <w:t>Criollo</w:t>
      </w:r>
      <w:r w:rsidRPr="00D10230">
        <w:rPr>
          <w:rFonts w:ascii="Century Gothic" w:hAnsi="Century Gothic"/>
          <w:iCs/>
          <w:sz w:val="22"/>
          <w:szCs w:val="22"/>
          <w:lang w:val="es-CO"/>
        </w:rPr>
        <w:t>, al doctor F</w:t>
      </w:r>
      <w:r w:rsidR="00D10230" w:rsidRPr="00D10230">
        <w:rPr>
          <w:rFonts w:ascii="Century Gothic" w:hAnsi="Century Gothic"/>
          <w:iCs/>
          <w:sz w:val="22"/>
          <w:szCs w:val="22"/>
          <w:lang w:val="es-CO"/>
        </w:rPr>
        <w:t>igueroa</w:t>
      </w:r>
      <w:r w:rsidRPr="00D10230">
        <w:rPr>
          <w:rFonts w:ascii="Century Gothic" w:hAnsi="Century Gothic"/>
          <w:iCs/>
          <w:sz w:val="22"/>
          <w:szCs w:val="22"/>
          <w:lang w:val="es-CO"/>
        </w:rPr>
        <w:t xml:space="preserve">, al doctor Meneses, al doctor Juan Pablo, al doctor Zambrano, al doctor William, a todos y cada uno de los concejales que mañana puedan dedicarles un tiempo, invitando, como habíamos dicho, a la Secretaría de Medio Ambiente y a la Unidad de la Gestión del Riesgo, a la doctora María Alejandra, a todos los que puedan mañana, porque es muy estimulante para los niños que el </w:t>
      </w:r>
      <w:r w:rsidR="00D10230" w:rsidRPr="00D10230">
        <w:rPr>
          <w:rFonts w:ascii="Century Gothic" w:hAnsi="Century Gothic"/>
          <w:iCs/>
          <w:sz w:val="22"/>
          <w:szCs w:val="22"/>
          <w:lang w:val="es-CO"/>
        </w:rPr>
        <w:t>concejo</w:t>
      </w:r>
      <w:r w:rsidRPr="00D10230">
        <w:rPr>
          <w:rFonts w:ascii="Century Gothic" w:hAnsi="Century Gothic"/>
          <w:iCs/>
          <w:sz w:val="22"/>
          <w:szCs w:val="22"/>
          <w:lang w:val="es-CO"/>
        </w:rPr>
        <w:t xml:space="preserve"> les preste la debida atención, porque el proyecto es de impacto y realmente ellos, más allá de su misión institucional de información, están llegando a este tema que requiere en su solución esfuerzos institucionales.</w:t>
      </w:r>
    </w:p>
    <w:p w14:paraId="66811504" w14:textId="77777777" w:rsidR="00BE4F43" w:rsidRPr="00BE4F43" w:rsidRDefault="00BE4F43" w:rsidP="00BE4F43">
      <w:pPr>
        <w:jc w:val="both"/>
        <w:rPr>
          <w:rFonts w:ascii="Century Gothic" w:hAnsi="Century Gothic"/>
          <w:b/>
          <w:bCs/>
          <w:iCs/>
          <w:sz w:val="22"/>
          <w:szCs w:val="22"/>
          <w:lang w:val="es-CO"/>
        </w:rPr>
      </w:pPr>
    </w:p>
    <w:p w14:paraId="0110290D" w14:textId="7D98711B" w:rsidR="00BE4F43" w:rsidRPr="00D10230" w:rsidRDefault="00D10230" w:rsidP="00BE4F43">
      <w:pPr>
        <w:jc w:val="both"/>
        <w:rPr>
          <w:rFonts w:ascii="Century Gothic" w:hAnsi="Century Gothic"/>
          <w:iCs/>
          <w:sz w:val="22"/>
          <w:szCs w:val="22"/>
          <w:lang w:val="es-CO"/>
        </w:rPr>
      </w:pPr>
      <w:r>
        <w:rPr>
          <w:rFonts w:ascii="Century Gothic" w:hAnsi="Century Gothic"/>
          <w:b/>
          <w:bCs/>
          <w:iCs/>
          <w:sz w:val="22"/>
          <w:szCs w:val="22"/>
          <w:lang w:val="es-CO"/>
        </w:rPr>
        <w:lastRenderedPageBreak/>
        <w:t>PRESIDENCIA manifiesta:</w:t>
      </w:r>
      <w:r w:rsidR="00BE4F43" w:rsidRPr="00BE4F43">
        <w:rPr>
          <w:rFonts w:ascii="Century Gothic" w:hAnsi="Century Gothic"/>
          <w:b/>
          <w:bCs/>
          <w:iCs/>
          <w:sz w:val="22"/>
          <w:szCs w:val="22"/>
          <w:lang w:val="es-CO"/>
        </w:rPr>
        <w:t xml:space="preserve"> </w:t>
      </w:r>
      <w:r w:rsidR="00BE4F43" w:rsidRPr="00D10230">
        <w:rPr>
          <w:rFonts w:ascii="Century Gothic" w:hAnsi="Century Gothic"/>
          <w:iCs/>
          <w:sz w:val="22"/>
          <w:szCs w:val="22"/>
          <w:lang w:val="es-CO"/>
        </w:rPr>
        <w:t>bien, entonces, para que, por favor, mañana los señores concejales, en horas de la tarde, participen aquí en esa comisión. Estamos en proposiciones y varios.</w:t>
      </w:r>
    </w:p>
    <w:p w14:paraId="64038F18" w14:textId="77777777" w:rsidR="00BE4F43" w:rsidRPr="00BE4F43" w:rsidRDefault="00BE4F43" w:rsidP="00BE4F43">
      <w:pPr>
        <w:jc w:val="both"/>
        <w:rPr>
          <w:rFonts w:ascii="Century Gothic" w:hAnsi="Century Gothic"/>
          <w:b/>
          <w:bCs/>
          <w:iCs/>
          <w:sz w:val="22"/>
          <w:szCs w:val="22"/>
          <w:lang w:val="es-CO"/>
        </w:rPr>
      </w:pPr>
    </w:p>
    <w:p w14:paraId="77956E79" w14:textId="36771F15" w:rsidR="00BE4F43" w:rsidRPr="00BE4F43" w:rsidRDefault="00D10230" w:rsidP="00BE4F43">
      <w:pPr>
        <w:jc w:val="both"/>
        <w:rPr>
          <w:rFonts w:ascii="Century Gothic" w:hAnsi="Century Gothic"/>
          <w:b/>
          <w:bCs/>
          <w:iCs/>
          <w:sz w:val="22"/>
          <w:szCs w:val="22"/>
          <w:lang w:val="es-CO"/>
        </w:rPr>
      </w:pPr>
      <w:r>
        <w:rPr>
          <w:rFonts w:ascii="Century Gothic" w:hAnsi="Century Gothic"/>
          <w:b/>
          <w:bCs/>
          <w:iCs/>
          <w:sz w:val="22"/>
          <w:szCs w:val="22"/>
          <w:lang w:val="es-CO"/>
        </w:rPr>
        <w:t>SECRETARIO manifiesta:</w:t>
      </w:r>
      <w:r w:rsidR="00BE4F43" w:rsidRPr="00BE4F43">
        <w:rPr>
          <w:rFonts w:ascii="Century Gothic" w:hAnsi="Century Gothic"/>
          <w:b/>
          <w:bCs/>
          <w:iCs/>
          <w:sz w:val="22"/>
          <w:szCs w:val="22"/>
          <w:lang w:val="es-CO"/>
        </w:rPr>
        <w:t xml:space="preserve"> </w:t>
      </w:r>
      <w:r w:rsidR="00BE4F43" w:rsidRPr="00D10230">
        <w:rPr>
          <w:rFonts w:ascii="Century Gothic" w:hAnsi="Century Gothic"/>
          <w:iCs/>
          <w:sz w:val="22"/>
          <w:szCs w:val="22"/>
          <w:lang w:val="es-CO"/>
        </w:rPr>
        <w:t>Sí, para recordar que mañana se realizará la tercera sesión ordinaria del Comité Municipal de Envejecimiento y Vejez, de nueve a once de la mañana, en la Sala de Juntas del Despacho del Alcalde.</w:t>
      </w:r>
      <w:r w:rsidR="00BE4F43" w:rsidRPr="00BE4F43">
        <w:rPr>
          <w:rFonts w:ascii="Century Gothic" w:hAnsi="Century Gothic"/>
          <w:b/>
          <w:bCs/>
          <w:iCs/>
          <w:sz w:val="22"/>
          <w:szCs w:val="22"/>
          <w:lang w:val="es-CO"/>
        </w:rPr>
        <w:t xml:space="preserve"> </w:t>
      </w:r>
    </w:p>
    <w:p w14:paraId="3ABC0CB2" w14:textId="77777777" w:rsidR="00BE4F43" w:rsidRPr="00BE4F43" w:rsidRDefault="00BE4F43" w:rsidP="00BE4F43">
      <w:pPr>
        <w:jc w:val="both"/>
        <w:rPr>
          <w:rFonts w:ascii="Century Gothic" w:hAnsi="Century Gothic"/>
          <w:b/>
          <w:bCs/>
          <w:iCs/>
          <w:sz w:val="22"/>
          <w:szCs w:val="22"/>
          <w:lang w:val="es-CO"/>
        </w:rPr>
      </w:pPr>
    </w:p>
    <w:p w14:paraId="7C3E2103" w14:textId="2C2A9B47" w:rsidR="00BE4F43" w:rsidRPr="00BE4F43" w:rsidRDefault="00D10230" w:rsidP="00BE4F43">
      <w:pPr>
        <w:jc w:val="both"/>
        <w:rPr>
          <w:rFonts w:ascii="Century Gothic" w:hAnsi="Century Gothic"/>
          <w:b/>
          <w:bCs/>
          <w:iCs/>
          <w:sz w:val="22"/>
          <w:szCs w:val="22"/>
          <w:lang w:val="es-CO"/>
        </w:rPr>
      </w:pPr>
      <w:r>
        <w:rPr>
          <w:rFonts w:ascii="Century Gothic" w:hAnsi="Century Gothic"/>
          <w:b/>
          <w:bCs/>
          <w:iCs/>
          <w:sz w:val="22"/>
          <w:szCs w:val="22"/>
          <w:lang w:val="es-CO"/>
        </w:rPr>
        <w:t xml:space="preserve">Concejal JUAN MARCELINO UNIGARRO manifiesta: </w:t>
      </w:r>
      <w:r w:rsidR="00BE4F43" w:rsidRPr="00D10230">
        <w:rPr>
          <w:rFonts w:ascii="Century Gothic" w:hAnsi="Century Gothic"/>
          <w:iCs/>
          <w:sz w:val="22"/>
          <w:szCs w:val="22"/>
          <w:lang w:val="es-CO"/>
        </w:rPr>
        <w:t>Es para comentar lo siguiente, que los fines de semana se está presentando una altísima congestión vehicular hacia el sector de San Fernando y Cabrera. Incluso se está convirtiendo un trancón más complejo que el que se genera entre Catambuco y Pasto. Y, por supuesto, que este trancón se genera porque, pues, un altísimo número de familias van a buscar su almuerzo a estos sectores muy importantes.</w:t>
      </w:r>
      <w:r w:rsidR="003158E8">
        <w:rPr>
          <w:rFonts w:ascii="Century Gothic" w:hAnsi="Century Gothic"/>
          <w:iCs/>
          <w:sz w:val="22"/>
          <w:szCs w:val="22"/>
          <w:lang w:val="es-CO"/>
        </w:rPr>
        <w:t xml:space="preserve"> </w:t>
      </w:r>
      <w:r w:rsidR="00BE4F43" w:rsidRPr="003158E8">
        <w:rPr>
          <w:rFonts w:ascii="Century Gothic" w:hAnsi="Century Gothic"/>
          <w:iCs/>
          <w:sz w:val="22"/>
          <w:szCs w:val="22"/>
          <w:lang w:val="es-CO"/>
        </w:rPr>
        <w:t xml:space="preserve">El Encano, Cabrera, San Fernando, Catambuco y, por supuesto, también La Laguna y el sector de Genoy. Con el doctor Andrés Meneses tuvimos la oportunidad de estar ese fin de semana en el corregimiento de </w:t>
      </w:r>
      <w:r w:rsidR="003158E8" w:rsidRPr="003158E8">
        <w:rPr>
          <w:rFonts w:ascii="Century Gothic" w:hAnsi="Century Gothic"/>
          <w:iCs/>
          <w:sz w:val="22"/>
          <w:szCs w:val="22"/>
          <w:lang w:val="es-CO"/>
        </w:rPr>
        <w:t>Gualmatan</w:t>
      </w:r>
      <w:r w:rsidR="00BE4F43" w:rsidRPr="003158E8">
        <w:rPr>
          <w:rFonts w:ascii="Century Gothic" w:hAnsi="Century Gothic"/>
          <w:iCs/>
          <w:sz w:val="22"/>
          <w:szCs w:val="22"/>
          <w:lang w:val="es-CO"/>
        </w:rPr>
        <w:t>. Y usted también estuvo ahí, señor presidente.</w:t>
      </w:r>
    </w:p>
    <w:p w14:paraId="7685626D" w14:textId="77777777" w:rsidR="00BE4F43" w:rsidRPr="003158E8" w:rsidRDefault="00BE4F43" w:rsidP="00BE4F43">
      <w:pPr>
        <w:jc w:val="both"/>
        <w:rPr>
          <w:rFonts w:ascii="Century Gothic" w:hAnsi="Century Gothic"/>
          <w:iCs/>
          <w:sz w:val="22"/>
          <w:szCs w:val="22"/>
          <w:lang w:val="es-CO"/>
        </w:rPr>
      </w:pPr>
    </w:p>
    <w:p w14:paraId="761DF6FD" w14:textId="77777777" w:rsidR="00BE4F43" w:rsidRPr="003158E8" w:rsidRDefault="00BE4F43" w:rsidP="00BE4F43">
      <w:pPr>
        <w:jc w:val="both"/>
        <w:rPr>
          <w:rFonts w:ascii="Century Gothic" w:hAnsi="Century Gothic"/>
          <w:iCs/>
          <w:sz w:val="22"/>
          <w:szCs w:val="22"/>
          <w:lang w:val="es-CO"/>
        </w:rPr>
      </w:pPr>
      <w:r w:rsidRPr="003158E8">
        <w:rPr>
          <w:rFonts w:ascii="Century Gothic" w:hAnsi="Century Gothic"/>
          <w:iCs/>
          <w:sz w:val="22"/>
          <w:szCs w:val="22"/>
          <w:lang w:val="es-CO"/>
        </w:rPr>
        <w:t>Entonces, se planteaba ahí en ese escenario, y yo creo que vale la pena que esa iniciativa la podamos fortalecer, es que tengamos una feria permanente gastronómica en los corregimientos. O sea, ojalá en todos los corregimientos. De tal manera que existan más alternativas gastronómicas que la gente pueda elegir, y no solamente que se concentren uno, dos o tres escenarios, pues, corregimentales en el municipio de Pasto.</w:t>
      </w:r>
    </w:p>
    <w:p w14:paraId="769950CD" w14:textId="77777777" w:rsidR="00BE4F43" w:rsidRPr="00BE4F43" w:rsidRDefault="00BE4F43" w:rsidP="00BE4F43">
      <w:pPr>
        <w:jc w:val="both"/>
        <w:rPr>
          <w:rFonts w:ascii="Century Gothic" w:hAnsi="Century Gothic"/>
          <w:b/>
          <w:bCs/>
          <w:iCs/>
          <w:sz w:val="22"/>
          <w:szCs w:val="22"/>
          <w:lang w:val="es-CO"/>
        </w:rPr>
      </w:pPr>
    </w:p>
    <w:p w14:paraId="5E812B3F" w14:textId="77777777" w:rsidR="003158E8" w:rsidRDefault="00BE4F43" w:rsidP="00BE4F43">
      <w:pPr>
        <w:jc w:val="both"/>
        <w:rPr>
          <w:rFonts w:ascii="Century Gothic" w:hAnsi="Century Gothic"/>
          <w:iCs/>
          <w:sz w:val="22"/>
          <w:szCs w:val="22"/>
          <w:lang w:val="es-CO"/>
        </w:rPr>
      </w:pPr>
      <w:r w:rsidRPr="003158E8">
        <w:rPr>
          <w:rFonts w:ascii="Century Gothic" w:hAnsi="Century Gothic"/>
          <w:iCs/>
          <w:sz w:val="22"/>
          <w:szCs w:val="22"/>
          <w:lang w:val="es-CO"/>
        </w:rPr>
        <w:t xml:space="preserve">La idea es visitar al señor Secretario de Desarrollo Económico para que pueda impulsar esta clase de iniciativas. Por ejemplo, </w:t>
      </w:r>
      <w:r w:rsidR="003158E8" w:rsidRPr="003158E8">
        <w:rPr>
          <w:rFonts w:ascii="Century Gothic" w:hAnsi="Century Gothic"/>
          <w:iCs/>
          <w:sz w:val="22"/>
          <w:szCs w:val="22"/>
          <w:lang w:val="es-CO"/>
        </w:rPr>
        <w:t>Gualmatan</w:t>
      </w:r>
      <w:r w:rsidRPr="003158E8">
        <w:rPr>
          <w:rFonts w:ascii="Century Gothic" w:hAnsi="Century Gothic"/>
          <w:iCs/>
          <w:sz w:val="22"/>
          <w:szCs w:val="22"/>
          <w:lang w:val="es-CO"/>
        </w:rPr>
        <w:t xml:space="preserve"> perfectamente podría convertirse en una zona de un atractivo muy importante en materia gastronómica, si logramos mejorar la vía que está un tanto destruida entre el sector de Jongovito hasta el ingreso a </w:t>
      </w:r>
      <w:r w:rsidR="003158E8" w:rsidRPr="003158E8">
        <w:rPr>
          <w:rFonts w:ascii="Century Gothic" w:hAnsi="Century Gothic"/>
          <w:iCs/>
          <w:sz w:val="22"/>
          <w:szCs w:val="22"/>
          <w:lang w:val="es-CO"/>
        </w:rPr>
        <w:t>Gualmatan</w:t>
      </w:r>
      <w:r w:rsidRPr="003158E8">
        <w:rPr>
          <w:rFonts w:ascii="Century Gothic" w:hAnsi="Century Gothic"/>
          <w:iCs/>
          <w:sz w:val="22"/>
          <w:szCs w:val="22"/>
          <w:lang w:val="es-CO"/>
        </w:rPr>
        <w:t xml:space="preserve">, yo creo que eso sería de gran beneficio para todas las comunidades, especialmente madres, cabezas y familia, que puedan organizarse y montar esas ferias gastronómicas permanentes los fines de semana, señor presidente. </w:t>
      </w:r>
    </w:p>
    <w:p w14:paraId="69A330FE" w14:textId="77777777" w:rsidR="003158E8" w:rsidRDefault="003158E8" w:rsidP="00BE4F43">
      <w:pPr>
        <w:jc w:val="both"/>
        <w:rPr>
          <w:rFonts w:ascii="Century Gothic" w:hAnsi="Century Gothic"/>
          <w:iCs/>
          <w:sz w:val="22"/>
          <w:szCs w:val="22"/>
          <w:lang w:val="es-CO"/>
        </w:rPr>
      </w:pPr>
    </w:p>
    <w:p w14:paraId="2046ED87" w14:textId="73AC0F24" w:rsidR="00BE4F43" w:rsidRPr="003158E8" w:rsidRDefault="003158E8" w:rsidP="00BE4F43">
      <w:pPr>
        <w:jc w:val="both"/>
        <w:rPr>
          <w:rFonts w:ascii="Century Gothic" w:hAnsi="Century Gothic"/>
          <w:iCs/>
          <w:sz w:val="22"/>
          <w:szCs w:val="22"/>
          <w:lang w:val="es-CO"/>
        </w:rPr>
      </w:pPr>
      <w:r>
        <w:rPr>
          <w:rFonts w:ascii="Century Gothic" w:hAnsi="Century Gothic"/>
          <w:b/>
          <w:bCs/>
          <w:iCs/>
          <w:sz w:val="22"/>
          <w:szCs w:val="22"/>
          <w:lang w:val="es-CO"/>
        </w:rPr>
        <w:t xml:space="preserve">PRESIDENCIA manifiesta: </w:t>
      </w:r>
      <w:r w:rsidR="00BE4F43" w:rsidRPr="003158E8">
        <w:rPr>
          <w:rFonts w:ascii="Century Gothic" w:hAnsi="Century Gothic"/>
          <w:iCs/>
          <w:sz w:val="22"/>
          <w:szCs w:val="22"/>
          <w:lang w:val="es-CO"/>
        </w:rPr>
        <w:t>Sí, totalmente de acuerdo.</w:t>
      </w:r>
      <w:r>
        <w:rPr>
          <w:rFonts w:ascii="Century Gothic" w:hAnsi="Century Gothic"/>
          <w:iCs/>
          <w:sz w:val="22"/>
          <w:szCs w:val="22"/>
          <w:lang w:val="es-CO"/>
        </w:rPr>
        <w:t xml:space="preserve"> </w:t>
      </w:r>
      <w:r w:rsidR="00BE4F43" w:rsidRPr="003158E8">
        <w:rPr>
          <w:rFonts w:ascii="Century Gothic" w:hAnsi="Century Gothic"/>
          <w:iCs/>
          <w:sz w:val="22"/>
          <w:szCs w:val="22"/>
          <w:lang w:val="es-CO"/>
        </w:rPr>
        <w:t>Me parece que es un impacto fundamental que se puede dar en los corregimientos. Otro tema complicado, pero lo vamos a tratar ya en sesiones ordinarias, es casi similar, lastimosamente durante las siete de la noche ya se están cerrando todas las vías aquí en el municipio de Pasto, es una congestión impresionante. Todas las partes que tenemos aquí en donde está la policía se cierran y ha generado un caos bárbaro aquí en el municipio de Pasto, tenemos que revisar sobre todo esos horarios, pero lo haremos en sesiones ordinarias.</w:t>
      </w:r>
    </w:p>
    <w:p w14:paraId="5C130A37" w14:textId="77777777" w:rsidR="00BE4F43" w:rsidRPr="003158E8" w:rsidRDefault="00BE4F43" w:rsidP="00BE4F43">
      <w:pPr>
        <w:jc w:val="both"/>
        <w:rPr>
          <w:rFonts w:ascii="Century Gothic" w:hAnsi="Century Gothic"/>
          <w:iCs/>
          <w:sz w:val="22"/>
          <w:szCs w:val="22"/>
          <w:lang w:val="es-CO"/>
        </w:rPr>
      </w:pPr>
    </w:p>
    <w:p w14:paraId="340483B5" w14:textId="77777777" w:rsidR="00B670CB" w:rsidRDefault="00B670CB" w:rsidP="00B670CB">
      <w:pPr>
        <w:jc w:val="both"/>
        <w:rPr>
          <w:rFonts w:ascii="Century Gothic" w:hAnsi="Century Gothic"/>
          <w:b/>
          <w:bCs/>
          <w:iCs/>
          <w:sz w:val="22"/>
          <w:szCs w:val="22"/>
          <w:lang w:val="es-ES_tradnl"/>
        </w:rPr>
      </w:pPr>
    </w:p>
    <w:p w14:paraId="4E93A367" w14:textId="0B0124EF" w:rsidR="00B670CB" w:rsidRPr="00147C4A" w:rsidRDefault="00B670CB" w:rsidP="00B670CB">
      <w:pPr>
        <w:suppressAutoHyphens/>
        <w:overflowPunct w:val="0"/>
        <w:autoSpaceDE w:val="0"/>
        <w:autoSpaceDN w:val="0"/>
        <w:adjustRightInd w:val="0"/>
        <w:jc w:val="both"/>
        <w:textAlignment w:val="baseline"/>
        <w:rPr>
          <w:rFonts w:ascii="Century Gothic" w:hAnsi="Century Gothic"/>
          <w:iCs/>
          <w:sz w:val="22"/>
          <w:szCs w:val="22"/>
          <w:lang w:val="es-ES_tradnl"/>
        </w:rPr>
      </w:pPr>
      <w:r>
        <w:rPr>
          <w:rFonts w:ascii="Century Gothic" w:hAnsi="Century Gothic"/>
          <w:iCs/>
          <w:sz w:val="22"/>
          <w:szCs w:val="22"/>
          <w:lang w:val="es-ES_tradnl"/>
        </w:rPr>
        <w:t>Siendo</w:t>
      </w:r>
      <w:r w:rsidR="001263DB">
        <w:rPr>
          <w:rFonts w:ascii="Century Gothic" w:hAnsi="Century Gothic"/>
          <w:iCs/>
          <w:sz w:val="22"/>
          <w:szCs w:val="22"/>
          <w:lang w:val="es-ES_tradnl"/>
        </w:rPr>
        <w:t xml:space="preserve"> </w:t>
      </w:r>
      <w:r>
        <w:rPr>
          <w:rFonts w:ascii="Century Gothic" w:hAnsi="Century Gothic"/>
          <w:iCs/>
          <w:sz w:val="22"/>
          <w:szCs w:val="22"/>
          <w:lang w:val="es-ES_tradnl"/>
        </w:rPr>
        <w:t>las</w:t>
      </w:r>
      <w:r w:rsidR="001263DB">
        <w:rPr>
          <w:rFonts w:ascii="Century Gothic" w:hAnsi="Century Gothic"/>
          <w:iCs/>
          <w:sz w:val="22"/>
          <w:szCs w:val="22"/>
          <w:lang w:val="es-ES_tradnl"/>
        </w:rPr>
        <w:t xml:space="preserve"> </w:t>
      </w:r>
      <w:r w:rsidR="005F24CA">
        <w:rPr>
          <w:rFonts w:ascii="Century Gothic" w:hAnsi="Century Gothic"/>
          <w:iCs/>
          <w:sz w:val="22"/>
          <w:szCs w:val="22"/>
          <w:lang w:val="es-ES_tradnl"/>
        </w:rPr>
        <w:t>11</w:t>
      </w:r>
      <w:r>
        <w:rPr>
          <w:rFonts w:ascii="Century Gothic" w:hAnsi="Century Gothic"/>
          <w:iCs/>
          <w:sz w:val="22"/>
          <w:szCs w:val="22"/>
          <w:lang w:val="es-ES_tradnl"/>
        </w:rPr>
        <w:t>:</w:t>
      </w:r>
      <w:r w:rsidR="003158E8">
        <w:rPr>
          <w:rFonts w:ascii="Century Gothic" w:hAnsi="Century Gothic"/>
          <w:iCs/>
          <w:sz w:val="22"/>
          <w:szCs w:val="22"/>
          <w:lang w:val="es-ES_tradnl"/>
        </w:rPr>
        <w:t>3</w:t>
      </w:r>
      <w:r w:rsidR="005F24CA">
        <w:rPr>
          <w:rFonts w:ascii="Century Gothic" w:hAnsi="Century Gothic"/>
          <w:iCs/>
          <w:sz w:val="22"/>
          <w:szCs w:val="22"/>
          <w:lang w:val="es-ES_tradnl"/>
        </w:rPr>
        <w:t>0</w:t>
      </w:r>
      <w:r w:rsidR="001263DB">
        <w:rPr>
          <w:rFonts w:ascii="Century Gothic" w:hAnsi="Century Gothic"/>
          <w:iCs/>
          <w:sz w:val="22"/>
          <w:szCs w:val="22"/>
          <w:lang w:val="es-ES_tradnl"/>
        </w:rPr>
        <w:t xml:space="preserve"> </w:t>
      </w:r>
      <w:r w:rsidR="005F24CA">
        <w:rPr>
          <w:rFonts w:ascii="Century Gothic" w:hAnsi="Century Gothic"/>
          <w:iCs/>
          <w:sz w:val="22"/>
          <w:szCs w:val="22"/>
          <w:lang w:val="es-ES_tradnl"/>
        </w:rPr>
        <w:t>a</w:t>
      </w:r>
      <w:r>
        <w:rPr>
          <w:rFonts w:ascii="Century Gothic" w:hAnsi="Century Gothic"/>
          <w:iCs/>
          <w:sz w:val="22"/>
          <w:szCs w:val="22"/>
          <w:lang w:val="es-ES_tradnl"/>
        </w:rPr>
        <w:t>.m.</w:t>
      </w:r>
      <w:r w:rsidR="001263DB">
        <w:rPr>
          <w:rFonts w:ascii="Century Gothic" w:hAnsi="Century Gothic"/>
          <w:iCs/>
          <w:sz w:val="22"/>
          <w:szCs w:val="22"/>
          <w:lang w:val="es-ES_tradnl"/>
        </w:rPr>
        <w:t xml:space="preserve"> </w:t>
      </w:r>
      <w:r>
        <w:rPr>
          <w:rFonts w:ascii="Century Gothic" w:hAnsi="Century Gothic"/>
          <w:iCs/>
          <w:sz w:val="22"/>
          <w:szCs w:val="22"/>
          <w:lang w:val="es-ES_tradnl"/>
        </w:rPr>
        <w:t>y</w:t>
      </w:r>
      <w:r w:rsidR="001263DB">
        <w:rPr>
          <w:rFonts w:ascii="Century Gothic" w:hAnsi="Century Gothic"/>
          <w:iCs/>
          <w:sz w:val="22"/>
          <w:szCs w:val="22"/>
          <w:lang w:val="es-ES_tradnl"/>
        </w:rPr>
        <w:t xml:space="preserve"> </w:t>
      </w:r>
      <w:r>
        <w:rPr>
          <w:rFonts w:ascii="Century Gothic" w:hAnsi="Century Gothic"/>
          <w:iCs/>
          <w:sz w:val="22"/>
          <w:szCs w:val="22"/>
          <w:lang w:val="es-ES_tradnl"/>
        </w:rPr>
        <w:t>h</w:t>
      </w:r>
      <w:r w:rsidRPr="00147C4A">
        <w:rPr>
          <w:rFonts w:ascii="Century Gothic" w:hAnsi="Century Gothic"/>
          <w:iCs/>
          <w:sz w:val="22"/>
          <w:szCs w:val="22"/>
          <w:lang w:val="es-ES_tradnl"/>
        </w:rPr>
        <w:t>abiéndose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agotado</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el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orden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del</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día,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da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por</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terminada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sesión</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correspondiente</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la</w:t>
      </w:r>
      <w:r w:rsidR="001263DB">
        <w:rPr>
          <w:rFonts w:ascii="Century Gothic" w:hAnsi="Century Gothic"/>
          <w:iCs/>
          <w:sz w:val="22"/>
          <w:szCs w:val="22"/>
          <w:lang w:val="es-ES_tradnl"/>
        </w:rPr>
        <w:t xml:space="preserve"> </w:t>
      </w:r>
      <w:r w:rsidRPr="00147C4A">
        <w:rPr>
          <w:rFonts w:ascii="Century Gothic" w:hAnsi="Century Gothic"/>
          <w:iCs/>
          <w:sz w:val="22"/>
          <w:szCs w:val="22"/>
          <w:lang w:val="es-ES_tradnl"/>
        </w:rPr>
        <w:t>fecha</w:t>
      </w:r>
      <w:r w:rsidR="005F24CA">
        <w:rPr>
          <w:rFonts w:ascii="Century Gothic" w:hAnsi="Century Gothic"/>
          <w:iCs/>
          <w:sz w:val="22"/>
          <w:szCs w:val="22"/>
          <w:lang w:val="es-ES_tradnl"/>
        </w:rPr>
        <w:t xml:space="preserve"> se cita para el día </w:t>
      </w:r>
      <w:r w:rsidR="003158E8">
        <w:rPr>
          <w:rFonts w:ascii="Century Gothic" w:hAnsi="Century Gothic"/>
          <w:iCs/>
          <w:sz w:val="22"/>
          <w:szCs w:val="22"/>
          <w:lang w:val="es-ES_tradnl"/>
        </w:rPr>
        <w:t>16 de septiembre</w:t>
      </w:r>
      <w:r w:rsidR="005F24CA">
        <w:rPr>
          <w:rFonts w:ascii="Century Gothic" w:hAnsi="Century Gothic"/>
          <w:iCs/>
          <w:sz w:val="22"/>
          <w:szCs w:val="22"/>
          <w:lang w:val="es-ES_tradnl"/>
        </w:rPr>
        <w:t xml:space="preserve"> 2026 a las </w:t>
      </w:r>
      <w:r w:rsidR="003158E8">
        <w:rPr>
          <w:rFonts w:ascii="Century Gothic" w:hAnsi="Century Gothic"/>
          <w:iCs/>
          <w:sz w:val="22"/>
          <w:szCs w:val="22"/>
          <w:lang w:val="es-ES_tradnl"/>
        </w:rPr>
        <w:t>10</w:t>
      </w:r>
      <w:r w:rsidR="005F24CA">
        <w:rPr>
          <w:rFonts w:ascii="Century Gothic" w:hAnsi="Century Gothic"/>
          <w:iCs/>
          <w:sz w:val="22"/>
          <w:szCs w:val="22"/>
          <w:lang w:val="es-ES_tradnl"/>
        </w:rPr>
        <w:t>:00 a.m.</w:t>
      </w:r>
    </w:p>
    <w:p w14:paraId="10F080A3" w14:textId="77777777" w:rsidR="00B670CB" w:rsidRPr="00147C4A" w:rsidRDefault="00B670CB" w:rsidP="00B670CB">
      <w:pPr>
        <w:suppressAutoHyphens/>
        <w:overflowPunct w:val="0"/>
        <w:autoSpaceDE w:val="0"/>
        <w:autoSpaceDN w:val="0"/>
        <w:adjustRightInd w:val="0"/>
        <w:jc w:val="both"/>
        <w:textAlignment w:val="baseline"/>
        <w:rPr>
          <w:rFonts w:ascii="Century Gothic" w:hAnsi="Century Gothic"/>
          <w:iCs/>
          <w:sz w:val="22"/>
          <w:szCs w:val="22"/>
          <w:lang w:val="es-ES_tradnl"/>
        </w:rPr>
      </w:pPr>
    </w:p>
    <w:p w14:paraId="75839500" w14:textId="77777777" w:rsidR="00B670CB" w:rsidRPr="00147C4A" w:rsidRDefault="00B670CB" w:rsidP="00B670CB">
      <w:pPr>
        <w:rPr>
          <w:rFonts w:ascii="Century Gothic" w:hAnsi="Century Gothic"/>
          <w:iCs/>
          <w:sz w:val="22"/>
          <w:szCs w:val="22"/>
          <w:lang w:val="es-ES_tradnl"/>
        </w:rPr>
      </w:pPr>
    </w:p>
    <w:p w14:paraId="4E162964" w14:textId="4A362D24" w:rsidR="0097287B" w:rsidRDefault="0097287B" w:rsidP="0097287B">
      <w:pPr>
        <w:tabs>
          <w:tab w:val="left" w:pos="2490"/>
        </w:tabs>
        <w:jc w:val="both"/>
        <w:rPr>
          <w:rFonts w:ascii="Century Gothic" w:hAnsi="Century Gothic"/>
          <w:iCs/>
          <w:sz w:val="22"/>
          <w:szCs w:val="22"/>
          <w:lang w:val="es-ES_tradnl"/>
        </w:rPr>
      </w:pPr>
    </w:p>
    <w:p w14:paraId="227A4B3F" w14:textId="77777777" w:rsidR="00A1512C" w:rsidRPr="00916596" w:rsidRDefault="00A1512C" w:rsidP="00A1512C">
      <w:pPr>
        <w:pStyle w:val="Ttulo3"/>
        <w:rPr>
          <w:rFonts w:ascii="Century Gothic" w:hAnsi="Century Gothic"/>
          <w:i/>
          <w:iCs/>
          <w:sz w:val="22"/>
          <w:szCs w:val="22"/>
          <w:lang w:val="pt-PT"/>
        </w:rPr>
      </w:pPr>
      <w:r>
        <w:rPr>
          <w:rFonts w:ascii="Century Gothic" w:hAnsi="Century Gothic"/>
          <w:iCs/>
          <w:sz w:val="22"/>
          <w:szCs w:val="22"/>
          <w:lang w:val="pt-PT"/>
        </w:rPr>
        <w:t>BERNO HERNAN LOPEZ CABRERA</w:t>
      </w:r>
      <w:r>
        <w:rPr>
          <w:rFonts w:ascii="Century Gothic" w:hAnsi="Century Gothic"/>
          <w:iCs/>
          <w:sz w:val="22"/>
          <w:szCs w:val="22"/>
          <w:lang w:val="pt-PT"/>
        </w:rPr>
        <w:tab/>
      </w:r>
      <w:r w:rsidRPr="00916596">
        <w:rPr>
          <w:rFonts w:ascii="Century Gothic" w:hAnsi="Century Gothic"/>
          <w:iCs/>
          <w:sz w:val="22"/>
          <w:szCs w:val="22"/>
          <w:lang w:val="pt-PT"/>
        </w:rPr>
        <w:tab/>
      </w:r>
      <w:r w:rsidRPr="00916596">
        <w:rPr>
          <w:rFonts w:ascii="Century Gothic" w:hAnsi="Century Gothic"/>
          <w:iCs/>
          <w:sz w:val="22"/>
          <w:szCs w:val="22"/>
          <w:lang w:val="pt-PT"/>
        </w:rPr>
        <w:tab/>
      </w:r>
      <w:r>
        <w:rPr>
          <w:rFonts w:ascii="Century Gothic" w:hAnsi="Century Gothic"/>
          <w:iCs/>
          <w:sz w:val="22"/>
          <w:szCs w:val="22"/>
          <w:lang w:val="pt-PT"/>
        </w:rPr>
        <w:t>GUILLERMO LEGARDA</w:t>
      </w:r>
    </w:p>
    <w:p w14:paraId="48A577BE" w14:textId="77777777" w:rsidR="00A1512C" w:rsidRPr="00147C4A" w:rsidRDefault="00A1512C" w:rsidP="00A1512C">
      <w:pPr>
        <w:suppressAutoHyphens/>
        <w:overflowPunct w:val="0"/>
        <w:autoSpaceDE w:val="0"/>
        <w:autoSpaceDN w:val="0"/>
        <w:adjustRightInd w:val="0"/>
        <w:jc w:val="both"/>
        <w:textAlignment w:val="baseline"/>
        <w:rPr>
          <w:rFonts w:ascii="Century Gothic" w:hAnsi="Century Gothic"/>
          <w:b/>
          <w:bCs/>
          <w:iCs/>
          <w:sz w:val="22"/>
          <w:szCs w:val="22"/>
          <w:lang w:val="es-ES_tradnl"/>
        </w:rPr>
      </w:pPr>
      <w:r w:rsidRPr="00147C4A">
        <w:rPr>
          <w:rFonts w:ascii="Century Gothic" w:hAnsi="Century Gothic"/>
          <w:b/>
          <w:bCs/>
          <w:iCs/>
          <w:sz w:val="22"/>
          <w:szCs w:val="22"/>
          <w:lang w:val="es-ES_tradnl"/>
        </w:rPr>
        <w:t>Presidente Concejo Municipal</w:t>
      </w:r>
      <w:r w:rsidRPr="00147C4A">
        <w:rPr>
          <w:rFonts w:ascii="Century Gothic" w:hAnsi="Century Gothic"/>
          <w:b/>
          <w:bCs/>
          <w:iCs/>
          <w:sz w:val="22"/>
          <w:szCs w:val="22"/>
          <w:lang w:val="es-ES_tradnl"/>
        </w:rPr>
        <w:tab/>
      </w:r>
      <w:r w:rsidRPr="00147C4A">
        <w:rPr>
          <w:rFonts w:ascii="Century Gothic" w:hAnsi="Century Gothic"/>
          <w:b/>
          <w:bCs/>
          <w:iCs/>
          <w:sz w:val="22"/>
          <w:szCs w:val="22"/>
          <w:lang w:val="es-ES_tradnl"/>
        </w:rPr>
        <w:tab/>
      </w:r>
      <w:r w:rsidRPr="00147C4A">
        <w:rPr>
          <w:rFonts w:ascii="Century Gothic" w:hAnsi="Century Gothic"/>
          <w:b/>
          <w:bCs/>
          <w:iCs/>
          <w:sz w:val="22"/>
          <w:szCs w:val="22"/>
          <w:lang w:val="es-ES_tradnl"/>
        </w:rPr>
        <w:tab/>
        <w:t>Secretari</w:t>
      </w:r>
      <w:r>
        <w:rPr>
          <w:rFonts w:ascii="Century Gothic" w:hAnsi="Century Gothic"/>
          <w:b/>
          <w:bCs/>
          <w:iCs/>
          <w:sz w:val="22"/>
          <w:szCs w:val="22"/>
          <w:lang w:val="es-ES_tradnl"/>
        </w:rPr>
        <w:t xml:space="preserve">o </w:t>
      </w:r>
      <w:r w:rsidRPr="00147C4A">
        <w:rPr>
          <w:rFonts w:ascii="Century Gothic" w:hAnsi="Century Gothic"/>
          <w:b/>
          <w:bCs/>
          <w:iCs/>
          <w:sz w:val="22"/>
          <w:szCs w:val="22"/>
          <w:lang w:val="es-ES_tradnl"/>
        </w:rPr>
        <w:t>General</w:t>
      </w:r>
      <w:r>
        <w:rPr>
          <w:rFonts w:ascii="Century Gothic" w:hAnsi="Century Gothic"/>
          <w:b/>
          <w:bCs/>
          <w:iCs/>
          <w:sz w:val="22"/>
          <w:szCs w:val="22"/>
          <w:lang w:val="es-ES_tradnl"/>
        </w:rPr>
        <w:t xml:space="preserve"> </w:t>
      </w:r>
    </w:p>
    <w:p w14:paraId="0EEF9549" w14:textId="77777777" w:rsidR="00A1512C" w:rsidRPr="00147C4A" w:rsidRDefault="00A1512C" w:rsidP="00A1512C">
      <w:pPr>
        <w:suppressAutoHyphens/>
        <w:overflowPunct w:val="0"/>
        <w:autoSpaceDE w:val="0"/>
        <w:autoSpaceDN w:val="0"/>
        <w:adjustRightInd w:val="0"/>
        <w:jc w:val="both"/>
        <w:textAlignment w:val="baseline"/>
        <w:rPr>
          <w:rFonts w:ascii="Century Gothic" w:hAnsi="Century Gothic"/>
          <w:iCs/>
          <w:sz w:val="22"/>
          <w:szCs w:val="22"/>
          <w:lang w:val="es-ES_tradnl"/>
        </w:rPr>
      </w:pPr>
    </w:p>
    <w:p w14:paraId="183EBC28" w14:textId="77777777" w:rsidR="00A1512C" w:rsidRPr="00147C4A" w:rsidRDefault="00A1512C" w:rsidP="00A1512C">
      <w:pPr>
        <w:suppressAutoHyphens/>
        <w:overflowPunct w:val="0"/>
        <w:autoSpaceDE w:val="0"/>
        <w:autoSpaceDN w:val="0"/>
        <w:adjustRightInd w:val="0"/>
        <w:jc w:val="both"/>
        <w:textAlignment w:val="baseline"/>
        <w:rPr>
          <w:rFonts w:ascii="Century Gothic" w:hAnsi="Century Gothic"/>
          <w:iCs/>
          <w:sz w:val="22"/>
          <w:szCs w:val="22"/>
          <w:lang w:val="es-ES_tradnl"/>
        </w:rPr>
      </w:pPr>
    </w:p>
    <w:p w14:paraId="39C50B92" w14:textId="77777777" w:rsidR="00A1512C" w:rsidRPr="00A9664C" w:rsidRDefault="00A1512C" w:rsidP="00A1512C">
      <w:pPr>
        <w:suppressAutoHyphens/>
        <w:overflowPunct w:val="0"/>
        <w:autoSpaceDE w:val="0"/>
        <w:autoSpaceDN w:val="0"/>
        <w:adjustRightInd w:val="0"/>
        <w:jc w:val="both"/>
        <w:textAlignment w:val="baseline"/>
        <w:rPr>
          <w:rFonts w:ascii="Century Gothic" w:hAnsi="Century Gothic"/>
          <w:iCs/>
          <w:sz w:val="18"/>
          <w:szCs w:val="18"/>
          <w:lang w:val="es-ES_tradnl"/>
        </w:rPr>
      </w:pPr>
    </w:p>
    <w:p w14:paraId="5759ACFD" w14:textId="77777777" w:rsidR="00A1512C" w:rsidRPr="00A9664C" w:rsidRDefault="00A1512C" w:rsidP="00A1512C">
      <w:pPr>
        <w:rPr>
          <w:rFonts w:ascii="Century Gothic" w:hAnsi="Century Gothic"/>
          <w:iCs/>
          <w:sz w:val="18"/>
          <w:szCs w:val="18"/>
        </w:rPr>
      </w:pPr>
      <w:r w:rsidRPr="00A9664C">
        <w:rPr>
          <w:rFonts w:ascii="Century Gothic" w:hAnsi="Century Gothic"/>
          <w:iCs/>
          <w:sz w:val="18"/>
          <w:szCs w:val="18"/>
        </w:rPr>
        <w:t xml:space="preserve">Proyectado por: </w:t>
      </w:r>
      <w:r>
        <w:rPr>
          <w:rFonts w:ascii="Century Gothic" w:hAnsi="Century Gothic"/>
          <w:iCs/>
          <w:sz w:val="18"/>
          <w:szCs w:val="18"/>
        </w:rPr>
        <w:t>Nicole A</w:t>
      </w:r>
      <w:r w:rsidRPr="00A9664C">
        <w:rPr>
          <w:rFonts w:ascii="Century Gothic" w:hAnsi="Century Gothic"/>
          <w:iCs/>
          <w:sz w:val="18"/>
          <w:szCs w:val="18"/>
        </w:rPr>
        <w:t>.</w:t>
      </w:r>
      <w:r>
        <w:rPr>
          <w:rFonts w:ascii="Century Gothic" w:hAnsi="Century Gothic"/>
          <w:iCs/>
          <w:sz w:val="18"/>
          <w:szCs w:val="18"/>
        </w:rPr>
        <w:t xml:space="preserve"> Chacón Guerrero</w:t>
      </w:r>
    </w:p>
    <w:p w14:paraId="264E54A8" w14:textId="77777777" w:rsidR="00A1512C" w:rsidRPr="00A9664C" w:rsidRDefault="00A1512C" w:rsidP="00A1512C">
      <w:pPr>
        <w:rPr>
          <w:rFonts w:ascii="Century Gothic" w:hAnsi="Century Gothic"/>
          <w:iCs/>
          <w:sz w:val="18"/>
          <w:szCs w:val="18"/>
        </w:rPr>
      </w:pPr>
      <w:r w:rsidRPr="00A9664C">
        <w:rPr>
          <w:rFonts w:ascii="Century Gothic" w:hAnsi="Century Gothic"/>
          <w:iCs/>
          <w:sz w:val="18"/>
          <w:szCs w:val="18"/>
        </w:rPr>
        <w:tab/>
      </w:r>
      <w:r w:rsidRPr="00A9664C">
        <w:rPr>
          <w:rFonts w:ascii="Century Gothic" w:hAnsi="Century Gothic"/>
          <w:iCs/>
          <w:sz w:val="18"/>
          <w:szCs w:val="18"/>
        </w:rPr>
        <w:tab/>
      </w:r>
      <w:r>
        <w:rPr>
          <w:rFonts w:ascii="Century Gothic" w:hAnsi="Century Gothic"/>
          <w:iCs/>
          <w:sz w:val="18"/>
          <w:szCs w:val="18"/>
        </w:rPr>
        <w:t>Auxiliar Secretaria de Actas</w:t>
      </w:r>
      <w:r w:rsidRPr="00A9664C">
        <w:rPr>
          <w:rFonts w:ascii="Century Gothic" w:hAnsi="Century Gothic"/>
          <w:iCs/>
          <w:sz w:val="18"/>
          <w:szCs w:val="18"/>
        </w:rPr>
        <w:t xml:space="preserve"> Concejo Municipal</w:t>
      </w:r>
      <w:r>
        <w:rPr>
          <w:rFonts w:ascii="Century Gothic" w:hAnsi="Century Gothic"/>
          <w:iCs/>
          <w:sz w:val="18"/>
          <w:szCs w:val="18"/>
        </w:rPr>
        <w:t xml:space="preserve"> </w:t>
      </w:r>
    </w:p>
    <w:p w14:paraId="7C96063D" w14:textId="77777777" w:rsidR="00A1512C" w:rsidRPr="002410F7" w:rsidRDefault="00A1512C" w:rsidP="0097287B">
      <w:pPr>
        <w:tabs>
          <w:tab w:val="left" w:pos="2490"/>
        </w:tabs>
        <w:jc w:val="both"/>
        <w:rPr>
          <w:rFonts w:ascii="Century Gothic" w:eastAsia="Arial" w:hAnsi="Century Gothic" w:cs="Arial"/>
          <w:lang w:val="es-CO"/>
        </w:rPr>
      </w:pPr>
    </w:p>
    <w:sectPr w:rsidR="00A1512C" w:rsidRPr="002410F7" w:rsidSect="00D927E6">
      <w:headerReference w:type="default" r:id="rId8"/>
      <w:footerReference w:type="default" r:id="rId9"/>
      <w:type w:val="continuous"/>
      <w:pgSz w:w="12240" w:h="18720" w:code="119"/>
      <w:pgMar w:top="2268" w:right="1418" w:bottom="1701" w:left="1418" w:header="1020"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25C2B" w14:textId="77777777" w:rsidR="0046069C" w:rsidRDefault="0046069C" w:rsidP="007267BF">
      <w:r>
        <w:separator/>
      </w:r>
    </w:p>
  </w:endnote>
  <w:endnote w:type="continuationSeparator" w:id="0">
    <w:p w14:paraId="24CA579F" w14:textId="77777777" w:rsidR="0046069C" w:rsidRDefault="0046069C" w:rsidP="00726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835F" w14:textId="4043CD79" w:rsidR="00C90439" w:rsidRDefault="00A1512C" w:rsidP="00A1512C">
    <w:pPr>
      <w:pStyle w:val="Piedepgina"/>
      <w:tabs>
        <w:tab w:val="left" w:pos="9072"/>
      </w:tabs>
      <w:ind w:left="5046"/>
      <w:jc w:val="right"/>
    </w:pPr>
    <w:r>
      <w:rPr>
        <w:noProof/>
      </w:rPr>
      <w:drawing>
        <wp:anchor distT="0" distB="0" distL="114300" distR="114300" simplePos="0" relativeHeight="251660288" behindDoc="1" locked="0" layoutInCell="1" allowOverlap="1" wp14:anchorId="5D09DDBE" wp14:editId="3BB70EB4">
          <wp:simplePos x="0" y="0"/>
          <wp:positionH relativeFrom="page">
            <wp:posOffset>-77470</wp:posOffset>
          </wp:positionH>
          <wp:positionV relativeFrom="paragraph">
            <wp:posOffset>-5118100</wp:posOffset>
          </wp:positionV>
          <wp:extent cx="7848000" cy="6168523"/>
          <wp:effectExtent l="0" t="0" r="635" b="3810"/>
          <wp:wrapNone/>
          <wp:docPr id="19509593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40781" name="Imagen 1374440781"/>
                  <pic:cNvPicPr/>
                </pic:nvPicPr>
                <pic:blipFill>
                  <a:blip r:embed="rId1">
                    <a:extLst>
                      <a:ext uri="{28A0092B-C50C-407E-A947-70E740481C1C}">
                        <a14:useLocalDpi xmlns:a14="http://schemas.microsoft.com/office/drawing/2010/main" val="0"/>
                      </a:ext>
                    </a:extLst>
                  </a:blip>
                  <a:stretch>
                    <a:fillRect/>
                  </a:stretch>
                </pic:blipFill>
                <pic:spPr>
                  <a:xfrm>
                    <a:off x="0" y="0"/>
                    <a:ext cx="7848000" cy="6168523"/>
                  </a:xfrm>
                  <a:prstGeom prst="rect">
                    <a:avLst/>
                  </a:prstGeom>
                </pic:spPr>
              </pic:pic>
            </a:graphicData>
          </a:graphic>
          <wp14:sizeRelH relativeFrom="margin">
            <wp14:pctWidth>0</wp14:pctWidth>
          </wp14:sizeRelH>
          <wp14:sizeRelV relativeFrom="margin">
            <wp14:pctHeight>0</wp14:pctHeight>
          </wp14:sizeRelV>
        </wp:anchor>
      </w:drawing>
    </w:r>
    <w:r>
      <w:t xml:space="preserve"> </w:t>
    </w:r>
    <w:r>
      <w:tab/>
    </w:r>
    <w:r>
      <w:tab/>
    </w:r>
    <w:r>
      <w:tab/>
    </w:r>
    <w:r>
      <w:tab/>
    </w:r>
    <w:r>
      <w:tab/>
    </w:r>
    <w:r>
      <w:tab/>
    </w:r>
    <w:sdt>
      <w:sdtPr>
        <w:id w:val="-1291665274"/>
        <w:docPartObj>
          <w:docPartGallery w:val="Page Numbers (Bottom of Page)"/>
          <w:docPartUnique/>
        </w:docPartObj>
      </w:sdtPr>
      <w:sdtEndPr/>
      <w:sdtContent>
        <w:r w:rsidR="00C90439">
          <w:fldChar w:fldCharType="begin"/>
        </w:r>
        <w:r w:rsidR="00C90439">
          <w:instrText>PAGE   \* MERGEFORMAT</w:instrText>
        </w:r>
        <w:r w:rsidR="00C90439">
          <w:fldChar w:fldCharType="separate"/>
        </w:r>
        <w:r w:rsidR="00C90439">
          <w:rPr>
            <w:lang w:val="es-MX"/>
          </w:rPr>
          <w:t>2</w:t>
        </w:r>
        <w:r w:rsidR="00C90439">
          <w:fldChar w:fldCharType="end"/>
        </w:r>
      </w:sdtContent>
    </w:sdt>
  </w:p>
  <w:p w14:paraId="5946CD2E" w14:textId="1220AA6B" w:rsidR="00B45E6E" w:rsidRDefault="00B45E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D1470" w14:textId="77777777" w:rsidR="0046069C" w:rsidRDefault="0046069C" w:rsidP="007267BF">
      <w:r>
        <w:separator/>
      </w:r>
    </w:p>
  </w:footnote>
  <w:footnote w:type="continuationSeparator" w:id="0">
    <w:p w14:paraId="33835431" w14:textId="77777777" w:rsidR="0046069C" w:rsidRDefault="0046069C" w:rsidP="00726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E9A5" w14:textId="034DB290" w:rsidR="00257D11" w:rsidRDefault="00404BA0">
    <w:pPr>
      <w:pStyle w:val="Encabezado"/>
    </w:pPr>
    <w:r>
      <w:rPr>
        <w:noProof/>
      </w:rPr>
      <w:drawing>
        <wp:anchor distT="0" distB="0" distL="114300" distR="114300" simplePos="0" relativeHeight="251658240" behindDoc="1" locked="0" layoutInCell="1" allowOverlap="1" wp14:anchorId="0D8C5265" wp14:editId="297A7F8F">
          <wp:simplePos x="0" y="0"/>
          <wp:positionH relativeFrom="page">
            <wp:align>left</wp:align>
          </wp:positionH>
          <wp:positionV relativeFrom="paragraph">
            <wp:posOffset>-669290</wp:posOffset>
          </wp:positionV>
          <wp:extent cx="7804206" cy="6134100"/>
          <wp:effectExtent l="0" t="0" r="6350" b="0"/>
          <wp:wrapNone/>
          <wp:docPr id="17701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49351" name="Imagen 704249351"/>
                  <pic:cNvPicPr/>
                </pic:nvPicPr>
                <pic:blipFill>
                  <a:blip r:embed="rId1">
                    <a:extLst>
                      <a:ext uri="{28A0092B-C50C-407E-A947-70E740481C1C}">
                        <a14:useLocalDpi xmlns:a14="http://schemas.microsoft.com/office/drawing/2010/main" val="0"/>
                      </a:ext>
                    </a:extLst>
                  </a:blip>
                  <a:stretch>
                    <a:fillRect/>
                  </a:stretch>
                </pic:blipFill>
                <pic:spPr>
                  <a:xfrm>
                    <a:off x="0" y="0"/>
                    <a:ext cx="7804206" cy="6134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004"/>
    <w:multiLevelType w:val="hybridMultilevel"/>
    <w:tmpl w:val="DFCE724E"/>
    <w:lvl w:ilvl="0" w:tplc="0C0A0019">
      <w:start w:val="1"/>
      <w:numFmt w:val="lowerLetter"/>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D113F8"/>
    <w:multiLevelType w:val="hybridMultilevel"/>
    <w:tmpl w:val="8BEC66C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82A6740"/>
    <w:multiLevelType w:val="hybridMultilevel"/>
    <w:tmpl w:val="D422C2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878203A"/>
    <w:multiLevelType w:val="hybridMultilevel"/>
    <w:tmpl w:val="3452A016"/>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BC739D"/>
    <w:multiLevelType w:val="hybridMultilevel"/>
    <w:tmpl w:val="57EC8B8C"/>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19B749BE"/>
    <w:multiLevelType w:val="hybridMultilevel"/>
    <w:tmpl w:val="091CDAF2"/>
    <w:lvl w:ilvl="0" w:tplc="0142A910">
      <w:start w:val="1"/>
      <w:numFmt w:val="decimal"/>
      <w:lvlText w:val="%1."/>
      <w:lvlJc w:val="left"/>
      <w:pPr>
        <w:ind w:left="502" w:hanging="360"/>
      </w:pPr>
      <w:rPr>
        <w:b/>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6" w15:restartNumberingAfterBreak="0">
    <w:nsid w:val="1BC044C5"/>
    <w:multiLevelType w:val="hybridMultilevel"/>
    <w:tmpl w:val="60FAD244"/>
    <w:lvl w:ilvl="0" w:tplc="4AFCFD9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1E427E"/>
    <w:multiLevelType w:val="hybridMultilevel"/>
    <w:tmpl w:val="EBD4E47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19344D7"/>
    <w:multiLevelType w:val="multilevel"/>
    <w:tmpl w:val="7DBAF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DB1D49"/>
    <w:multiLevelType w:val="hybridMultilevel"/>
    <w:tmpl w:val="D4A41BC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566050D"/>
    <w:multiLevelType w:val="hybridMultilevel"/>
    <w:tmpl w:val="9B9AC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FB2904"/>
    <w:multiLevelType w:val="hybridMultilevel"/>
    <w:tmpl w:val="D5A81450"/>
    <w:lvl w:ilvl="0" w:tplc="C400B596">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316C4C25"/>
    <w:multiLevelType w:val="multilevel"/>
    <w:tmpl w:val="E5FC81E2"/>
    <w:lvl w:ilvl="0">
      <w:start w:val="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3E5264C"/>
    <w:multiLevelType w:val="hybridMultilevel"/>
    <w:tmpl w:val="302A0592"/>
    <w:lvl w:ilvl="0" w:tplc="240A000B">
      <w:start w:val="1"/>
      <w:numFmt w:val="bullet"/>
      <w:lvlText w:val=""/>
      <w:lvlJc w:val="left"/>
      <w:pPr>
        <w:ind w:left="783" w:hanging="360"/>
      </w:pPr>
      <w:rPr>
        <w:rFonts w:ascii="Wingdings" w:hAnsi="Wingdings" w:hint="default"/>
      </w:rPr>
    </w:lvl>
    <w:lvl w:ilvl="1" w:tplc="240A0003" w:tentative="1">
      <w:start w:val="1"/>
      <w:numFmt w:val="bullet"/>
      <w:lvlText w:val="o"/>
      <w:lvlJc w:val="left"/>
      <w:pPr>
        <w:ind w:left="1503" w:hanging="360"/>
      </w:pPr>
      <w:rPr>
        <w:rFonts w:ascii="Courier New" w:hAnsi="Courier New" w:cs="Courier New" w:hint="default"/>
      </w:rPr>
    </w:lvl>
    <w:lvl w:ilvl="2" w:tplc="240A0005" w:tentative="1">
      <w:start w:val="1"/>
      <w:numFmt w:val="bullet"/>
      <w:lvlText w:val=""/>
      <w:lvlJc w:val="left"/>
      <w:pPr>
        <w:ind w:left="2223" w:hanging="360"/>
      </w:pPr>
      <w:rPr>
        <w:rFonts w:ascii="Wingdings" w:hAnsi="Wingdings" w:hint="default"/>
      </w:rPr>
    </w:lvl>
    <w:lvl w:ilvl="3" w:tplc="240A0001" w:tentative="1">
      <w:start w:val="1"/>
      <w:numFmt w:val="bullet"/>
      <w:lvlText w:val=""/>
      <w:lvlJc w:val="left"/>
      <w:pPr>
        <w:ind w:left="2943" w:hanging="360"/>
      </w:pPr>
      <w:rPr>
        <w:rFonts w:ascii="Symbol" w:hAnsi="Symbol" w:hint="default"/>
      </w:rPr>
    </w:lvl>
    <w:lvl w:ilvl="4" w:tplc="240A0003" w:tentative="1">
      <w:start w:val="1"/>
      <w:numFmt w:val="bullet"/>
      <w:lvlText w:val="o"/>
      <w:lvlJc w:val="left"/>
      <w:pPr>
        <w:ind w:left="3663" w:hanging="360"/>
      </w:pPr>
      <w:rPr>
        <w:rFonts w:ascii="Courier New" w:hAnsi="Courier New" w:cs="Courier New" w:hint="default"/>
      </w:rPr>
    </w:lvl>
    <w:lvl w:ilvl="5" w:tplc="240A0005" w:tentative="1">
      <w:start w:val="1"/>
      <w:numFmt w:val="bullet"/>
      <w:lvlText w:val=""/>
      <w:lvlJc w:val="left"/>
      <w:pPr>
        <w:ind w:left="4383" w:hanging="360"/>
      </w:pPr>
      <w:rPr>
        <w:rFonts w:ascii="Wingdings" w:hAnsi="Wingdings" w:hint="default"/>
      </w:rPr>
    </w:lvl>
    <w:lvl w:ilvl="6" w:tplc="240A0001" w:tentative="1">
      <w:start w:val="1"/>
      <w:numFmt w:val="bullet"/>
      <w:lvlText w:val=""/>
      <w:lvlJc w:val="left"/>
      <w:pPr>
        <w:ind w:left="5103" w:hanging="360"/>
      </w:pPr>
      <w:rPr>
        <w:rFonts w:ascii="Symbol" w:hAnsi="Symbol" w:hint="default"/>
      </w:rPr>
    </w:lvl>
    <w:lvl w:ilvl="7" w:tplc="240A0003" w:tentative="1">
      <w:start w:val="1"/>
      <w:numFmt w:val="bullet"/>
      <w:lvlText w:val="o"/>
      <w:lvlJc w:val="left"/>
      <w:pPr>
        <w:ind w:left="5823" w:hanging="360"/>
      </w:pPr>
      <w:rPr>
        <w:rFonts w:ascii="Courier New" w:hAnsi="Courier New" w:cs="Courier New" w:hint="default"/>
      </w:rPr>
    </w:lvl>
    <w:lvl w:ilvl="8" w:tplc="240A0005" w:tentative="1">
      <w:start w:val="1"/>
      <w:numFmt w:val="bullet"/>
      <w:lvlText w:val=""/>
      <w:lvlJc w:val="left"/>
      <w:pPr>
        <w:ind w:left="6543" w:hanging="360"/>
      </w:pPr>
      <w:rPr>
        <w:rFonts w:ascii="Wingdings" w:hAnsi="Wingdings" w:hint="default"/>
      </w:rPr>
    </w:lvl>
  </w:abstractNum>
  <w:abstractNum w:abstractNumId="14" w15:restartNumberingAfterBreak="0">
    <w:nsid w:val="36644F2A"/>
    <w:multiLevelType w:val="multilevel"/>
    <w:tmpl w:val="7FEC2754"/>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6BD36E7"/>
    <w:multiLevelType w:val="hybridMultilevel"/>
    <w:tmpl w:val="9B9AC9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2D379E"/>
    <w:multiLevelType w:val="hybridMultilevel"/>
    <w:tmpl w:val="9B9AC9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DE8241A"/>
    <w:multiLevelType w:val="hybridMultilevel"/>
    <w:tmpl w:val="874629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E06363C"/>
    <w:multiLevelType w:val="hybridMultilevel"/>
    <w:tmpl w:val="F94EAB4E"/>
    <w:lvl w:ilvl="0" w:tplc="9B32469A">
      <w:start w:val="5"/>
      <w:numFmt w:val="decimal"/>
      <w:lvlText w:val="%1."/>
      <w:lvlJc w:val="left"/>
      <w:pPr>
        <w:ind w:left="360" w:hanging="360"/>
      </w:pPr>
      <w:rPr>
        <w:rFonts w:eastAsia="Times New Roman" w:hint="default"/>
        <w:color w:val="00000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3E551093"/>
    <w:multiLevelType w:val="hybridMultilevel"/>
    <w:tmpl w:val="F3A21A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584539"/>
    <w:multiLevelType w:val="hybridMultilevel"/>
    <w:tmpl w:val="C952025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09F431A"/>
    <w:multiLevelType w:val="hybridMultilevel"/>
    <w:tmpl w:val="88EAF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671EBE"/>
    <w:multiLevelType w:val="hybridMultilevel"/>
    <w:tmpl w:val="A7AC091C"/>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A5318A3"/>
    <w:multiLevelType w:val="multilevel"/>
    <w:tmpl w:val="52285AFC"/>
    <w:lvl w:ilvl="0">
      <w:start w:val="1"/>
      <w:numFmt w:val="decimal"/>
      <w:pStyle w:val="Ttulo1"/>
      <w:lvlText w:val="%1."/>
      <w:lvlJc w:val="left"/>
      <w:pPr>
        <w:ind w:left="360" w:hanging="360"/>
      </w:pPr>
    </w:lvl>
    <w:lvl w:ilvl="1">
      <w:start w:val="1"/>
      <w:numFmt w:val="decimal"/>
      <w:pStyle w:val="Ttulo2"/>
      <w:isLgl/>
      <w:lvlText w:val="%1.%2."/>
      <w:lvlJc w:val="left"/>
      <w:pPr>
        <w:ind w:left="-1832" w:hanging="720"/>
      </w:pPr>
      <w:rPr>
        <w:rFonts w:hint="default"/>
      </w:rPr>
    </w:lvl>
    <w:lvl w:ilvl="2">
      <w:start w:val="1"/>
      <w:numFmt w:val="decimal"/>
      <w:isLgl/>
      <w:lvlText w:val="%1.%2.%3."/>
      <w:lvlJc w:val="left"/>
      <w:pPr>
        <w:ind w:left="-1832" w:hanging="720"/>
      </w:pPr>
      <w:rPr>
        <w:rFonts w:hint="default"/>
      </w:rPr>
    </w:lvl>
    <w:lvl w:ilvl="3">
      <w:start w:val="1"/>
      <w:numFmt w:val="decimal"/>
      <w:isLgl/>
      <w:lvlText w:val="%1.%2.%3.%4."/>
      <w:lvlJc w:val="left"/>
      <w:pPr>
        <w:ind w:left="-32" w:hanging="1080"/>
      </w:pPr>
      <w:rPr>
        <w:rFonts w:hint="default"/>
      </w:rPr>
    </w:lvl>
    <w:lvl w:ilvl="4">
      <w:start w:val="1"/>
      <w:numFmt w:val="decimal"/>
      <w:isLgl/>
      <w:lvlText w:val="%1.%2.%3.%4.%5."/>
      <w:lvlJc w:val="left"/>
      <w:pPr>
        <w:ind w:left="328" w:hanging="1080"/>
      </w:pPr>
      <w:rPr>
        <w:rFonts w:hint="default"/>
      </w:rPr>
    </w:lvl>
    <w:lvl w:ilvl="5">
      <w:start w:val="1"/>
      <w:numFmt w:val="decimal"/>
      <w:isLgl/>
      <w:lvlText w:val="%1.%2.%3.%4.%5.%6."/>
      <w:lvlJc w:val="left"/>
      <w:pPr>
        <w:ind w:left="1048" w:hanging="1440"/>
      </w:pPr>
      <w:rPr>
        <w:rFonts w:hint="default"/>
      </w:rPr>
    </w:lvl>
    <w:lvl w:ilvl="6">
      <w:start w:val="1"/>
      <w:numFmt w:val="decimal"/>
      <w:isLgl/>
      <w:lvlText w:val="%1.%2.%3.%4.%5.%6.%7."/>
      <w:lvlJc w:val="left"/>
      <w:pPr>
        <w:ind w:left="1408" w:hanging="1440"/>
      </w:pPr>
      <w:rPr>
        <w:rFonts w:hint="default"/>
      </w:rPr>
    </w:lvl>
    <w:lvl w:ilvl="7">
      <w:start w:val="1"/>
      <w:numFmt w:val="decimal"/>
      <w:isLgl/>
      <w:lvlText w:val="%1.%2.%3.%4.%5.%6.%7.%8."/>
      <w:lvlJc w:val="left"/>
      <w:pPr>
        <w:ind w:left="2128" w:hanging="1800"/>
      </w:pPr>
      <w:rPr>
        <w:rFonts w:hint="default"/>
      </w:rPr>
    </w:lvl>
    <w:lvl w:ilvl="8">
      <w:start w:val="1"/>
      <w:numFmt w:val="decimal"/>
      <w:isLgl/>
      <w:lvlText w:val="%1.%2.%3.%4.%5.%6.%7.%8.%9."/>
      <w:lvlJc w:val="left"/>
      <w:pPr>
        <w:ind w:left="2488" w:hanging="1800"/>
      </w:pPr>
      <w:rPr>
        <w:rFonts w:hint="default"/>
      </w:rPr>
    </w:lvl>
  </w:abstractNum>
  <w:abstractNum w:abstractNumId="24" w15:restartNumberingAfterBreak="0">
    <w:nsid w:val="5A0C51D6"/>
    <w:multiLevelType w:val="hybridMultilevel"/>
    <w:tmpl w:val="091CDAF2"/>
    <w:lvl w:ilvl="0" w:tplc="0142A910">
      <w:start w:val="1"/>
      <w:numFmt w:val="decimal"/>
      <w:lvlText w:val="%1."/>
      <w:lvlJc w:val="left"/>
      <w:pPr>
        <w:ind w:left="502" w:hanging="360"/>
      </w:pPr>
      <w:rPr>
        <w:b/>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5" w15:restartNumberingAfterBreak="0">
    <w:nsid w:val="5B7F5C55"/>
    <w:multiLevelType w:val="hybridMultilevel"/>
    <w:tmpl w:val="DDA0D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69644EF"/>
    <w:multiLevelType w:val="multilevel"/>
    <w:tmpl w:val="7FEC2754"/>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D02329A"/>
    <w:multiLevelType w:val="hybridMultilevel"/>
    <w:tmpl w:val="13CCB652"/>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5674B08"/>
    <w:multiLevelType w:val="hybridMultilevel"/>
    <w:tmpl w:val="9B9AC9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C5A4F69"/>
    <w:multiLevelType w:val="hybridMultilevel"/>
    <w:tmpl w:val="7EFE3892"/>
    <w:lvl w:ilvl="0" w:tplc="8514C372">
      <w:start w:val="4"/>
      <w:numFmt w:val="bullet"/>
      <w:lvlText w:val=""/>
      <w:lvlJc w:val="left"/>
      <w:pPr>
        <w:ind w:left="360" w:hanging="360"/>
      </w:pPr>
      <w:rPr>
        <w:rFonts w:ascii="Symbol" w:eastAsiaTheme="minorHAnsi" w:hAnsi="Symbo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2135706972">
    <w:abstractNumId w:val="20"/>
  </w:num>
  <w:num w:numId="2" w16cid:durableId="1560165068">
    <w:abstractNumId w:val="14"/>
  </w:num>
  <w:num w:numId="3" w16cid:durableId="1665432471">
    <w:abstractNumId w:val="12"/>
  </w:num>
  <w:num w:numId="4" w16cid:durableId="211236784">
    <w:abstractNumId w:val="7"/>
  </w:num>
  <w:num w:numId="5" w16cid:durableId="1477801580">
    <w:abstractNumId w:val="13"/>
  </w:num>
  <w:num w:numId="6" w16cid:durableId="1616014531">
    <w:abstractNumId w:val="3"/>
  </w:num>
  <w:num w:numId="7" w16cid:durableId="1973515542">
    <w:abstractNumId w:val="1"/>
  </w:num>
  <w:num w:numId="8" w16cid:durableId="338240201">
    <w:abstractNumId w:val="27"/>
  </w:num>
  <w:num w:numId="9" w16cid:durableId="1392657096">
    <w:abstractNumId w:val="21"/>
  </w:num>
  <w:num w:numId="10" w16cid:durableId="865679129">
    <w:abstractNumId w:val="17"/>
  </w:num>
  <w:num w:numId="11" w16cid:durableId="1908032409">
    <w:abstractNumId w:val="0"/>
  </w:num>
  <w:num w:numId="12" w16cid:durableId="925118614">
    <w:abstractNumId w:val="5"/>
  </w:num>
  <w:num w:numId="13" w16cid:durableId="143938378">
    <w:abstractNumId w:val="6"/>
  </w:num>
  <w:num w:numId="14" w16cid:durableId="533924203">
    <w:abstractNumId w:val="11"/>
  </w:num>
  <w:num w:numId="15" w16cid:durableId="1267276067">
    <w:abstractNumId w:val="29"/>
  </w:num>
  <w:num w:numId="16" w16cid:durableId="1091008559">
    <w:abstractNumId w:val="24"/>
  </w:num>
  <w:num w:numId="17" w16cid:durableId="430780564">
    <w:abstractNumId w:val="19"/>
  </w:num>
  <w:num w:numId="18" w16cid:durableId="2014262202">
    <w:abstractNumId w:val="25"/>
  </w:num>
  <w:num w:numId="19" w16cid:durableId="942957434">
    <w:abstractNumId w:val="18"/>
  </w:num>
  <w:num w:numId="20" w16cid:durableId="39592850">
    <w:abstractNumId w:val="26"/>
  </w:num>
  <w:num w:numId="21" w16cid:durableId="1848716729">
    <w:abstractNumId w:val="23"/>
  </w:num>
  <w:num w:numId="22" w16cid:durableId="1052728675">
    <w:abstractNumId w:val="2"/>
  </w:num>
  <w:num w:numId="23" w16cid:durableId="196628078">
    <w:abstractNumId w:val="9"/>
  </w:num>
  <w:num w:numId="24" w16cid:durableId="345909607">
    <w:abstractNumId w:val="8"/>
  </w:num>
  <w:num w:numId="25" w16cid:durableId="1550190498">
    <w:abstractNumId w:val="4"/>
  </w:num>
  <w:num w:numId="26" w16cid:durableId="829178768">
    <w:abstractNumId w:val="10"/>
  </w:num>
  <w:num w:numId="27" w16cid:durableId="1671374722">
    <w:abstractNumId w:val="16"/>
  </w:num>
  <w:num w:numId="28" w16cid:durableId="854421466">
    <w:abstractNumId w:val="28"/>
  </w:num>
  <w:num w:numId="29" w16cid:durableId="682632589">
    <w:abstractNumId w:val="22"/>
  </w:num>
  <w:num w:numId="30" w16cid:durableId="19286090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6" w:nlCheck="1" w:checkStyle="0"/>
  <w:activeWritingStyle w:appName="MSWord" w:lang="en-US"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7BF"/>
    <w:rsid w:val="00002BC6"/>
    <w:rsid w:val="000064C8"/>
    <w:rsid w:val="000119CD"/>
    <w:rsid w:val="000175F7"/>
    <w:rsid w:val="000242B8"/>
    <w:rsid w:val="00034EE2"/>
    <w:rsid w:val="00037A4E"/>
    <w:rsid w:val="00041AA2"/>
    <w:rsid w:val="00044F89"/>
    <w:rsid w:val="00046727"/>
    <w:rsid w:val="00064145"/>
    <w:rsid w:val="00067A82"/>
    <w:rsid w:val="0007171E"/>
    <w:rsid w:val="000719C8"/>
    <w:rsid w:val="00077C2D"/>
    <w:rsid w:val="000A2306"/>
    <w:rsid w:val="000A4B0E"/>
    <w:rsid w:val="000C1458"/>
    <w:rsid w:val="000C4014"/>
    <w:rsid w:val="000C78FE"/>
    <w:rsid w:val="000D177F"/>
    <w:rsid w:val="000D55FD"/>
    <w:rsid w:val="000E065F"/>
    <w:rsid w:val="000E1A34"/>
    <w:rsid w:val="0010126C"/>
    <w:rsid w:val="00101963"/>
    <w:rsid w:val="00104D77"/>
    <w:rsid w:val="001058DD"/>
    <w:rsid w:val="00107C0E"/>
    <w:rsid w:val="00120924"/>
    <w:rsid w:val="0012107A"/>
    <w:rsid w:val="00122300"/>
    <w:rsid w:val="001263DB"/>
    <w:rsid w:val="001339AC"/>
    <w:rsid w:val="00150502"/>
    <w:rsid w:val="001508DB"/>
    <w:rsid w:val="001543F6"/>
    <w:rsid w:val="00163AA0"/>
    <w:rsid w:val="001679AE"/>
    <w:rsid w:val="00173EF3"/>
    <w:rsid w:val="001751AB"/>
    <w:rsid w:val="00175399"/>
    <w:rsid w:val="001759DD"/>
    <w:rsid w:val="001779B5"/>
    <w:rsid w:val="001950F7"/>
    <w:rsid w:val="001A226D"/>
    <w:rsid w:val="001B4A1E"/>
    <w:rsid w:val="001B63B5"/>
    <w:rsid w:val="001B66EA"/>
    <w:rsid w:val="001E70E9"/>
    <w:rsid w:val="001F543A"/>
    <w:rsid w:val="0020535C"/>
    <w:rsid w:val="002115F0"/>
    <w:rsid w:val="002170E6"/>
    <w:rsid w:val="00217B2C"/>
    <w:rsid w:val="0022425A"/>
    <w:rsid w:val="00224E15"/>
    <w:rsid w:val="00227B07"/>
    <w:rsid w:val="002304A3"/>
    <w:rsid w:val="00232378"/>
    <w:rsid w:val="00233D50"/>
    <w:rsid w:val="00237B01"/>
    <w:rsid w:val="002410F7"/>
    <w:rsid w:val="00257D11"/>
    <w:rsid w:val="00261350"/>
    <w:rsid w:val="00264F61"/>
    <w:rsid w:val="00283BBE"/>
    <w:rsid w:val="00287903"/>
    <w:rsid w:val="00296A0E"/>
    <w:rsid w:val="002B731E"/>
    <w:rsid w:val="002D1F90"/>
    <w:rsid w:val="002E2719"/>
    <w:rsid w:val="002E2CF2"/>
    <w:rsid w:val="002E5266"/>
    <w:rsid w:val="002E6B0F"/>
    <w:rsid w:val="002F3781"/>
    <w:rsid w:val="002F6F6B"/>
    <w:rsid w:val="003006CE"/>
    <w:rsid w:val="00313AC6"/>
    <w:rsid w:val="003158E8"/>
    <w:rsid w:val="00317940"/>
    <w:rsid w:val="003230A2"/>
    <w:rsid w:val="003376A2"/>
    <w:rsid w:val="00355293"/>
    <w:rsid w:val="003620D7"/>
    <w:rsid w:val="00364C46"/>
    <w:rsid w:val="003A21C8"/>
    <w:rsid w:val="003B1C8F"/>
    <w:rsid w:val="003B2C1F"/>
    <w:rsid w:val="003B63E7"/>
    <w:rsid w:val="003C0CDA"/>
    <w:rsid w:val="003C2DE8"/>
    <w:rsid w:val="003C60F8"/>
    <w:rsid w:val="003C7D2E"/>
    <w:rsid w:val="003D0E29"/>
    <w:rsid w:val="003D3BE1"/>
    <w:rsid w:val="003E1D2B"/>
    <w:rsid w:val="003E240A"/>
    <w:rsid w:val="003F79CA"/>
    <w:rsid w:val="00404283"/>
    <w:rsid w:val="00404BA0"/>
    <w:rsid w:val="00411F01"/>
    <w:rsid w:val="00417BBC"/>
    <w:rsid w:val="00426006"/>
    <w:rsid w:val="0043220D"/>
    <w:rsid w:val="00441B1C"/>
    <w:rsid w:val="00443478"/>
    <w:rsid w:val="0044355A"/>
    <w:rsid w:val="00443AF7"/>
    <w:rsid w:val="0046069C"/>
    <w:rsid w:val="0046612B"/>
    <w:rsid w:val="004705FD"/>
    <w:rsid w:val="00470ED0"/>
    <w:rsid w:val="00472A67"/>
    <w:rsid w:val="00480578"/>
    <w:rsid w:val="004B1C5D"/>
    <w:rsid w:val="004B4375"/>
    <w:rsid w:val="004B4AE0"/>
    <w:rsid w:val="004C3A4A"/>
    <w:rsid w:val="004C3EA4"/>
    <w:rsid w:val="004C76B4"/>
    <w:rsid w:val="004D0172"/>
    <w:rsid w:val="004D441A"/>
    <w:rsid w:val="004E17CC"/>
    <w:rsid w:val="004E5DC4"/>
    <w:rsid w:val="00511A4E"/>
    <w:rsid w:val="00511DC2"/>
    <w:rsid w:val="005257C6"/>
    <w:rsid w:val="00527534"/>
    <w:rsid w:val="005318AE"/>
    <w:rsid w:val="0054351B"/>
    <w:rsid w:val="005505FA"/>
    <w:rsid w:val="00554CED"/>
    <w:rsid w:val="00565FC8"/>
    <w:rsid w:val="005663B4"/>
    <w:rsid w:val="00575746"/>
    <w:rsid w:val="00583FFC"/>
    <w:rsid w:val="00587F5A"/>
    <w:rsid w:val="00597D99"/>
    <w:rsid w:val="005A6B28"/>
    <w:rsid w:val="005D4699"/>
    <w:rsid w:val="005E00E6"/>
    <w:rsid w:val="005E7E8F"/>
    <w:rsid w:val="005F032A"/>
    <w:rsid w:val="005F24CA"/>
    <w:rsid w:val="00602570"/>
    <w:rsid w:val="00610466"/>
    <w:rsid w:val="00614497"/>
    <w:rsid w:val="00614DFE"/>
    <w:rsid w:val="006206B7"/>
    <w:rsid w:val="00622C98"/>
    <w:rsid w:val="00636C64"/>
    <w:rsid w:val="0063777C"/>
    <w:rsid w:val="00642F60"/>
    <w:rsid w:val="00645F69"/>
    <w:rsid w:val="00652635"/>
    <w:rsid w:val="006654EB"/>
    <w:rsid w:val="00681D8E"/>
    <w:rsid w:val="006846B2"/>
    <w:rsid w:val="006846C2"/>
    <w:rsid w:val="00697097"/>
    <w:rsid w:val="00697C3F"/>
    <w:rsid w:val="006A1462"/>
    <w:rsid w:val="006C0EF4"/>
    <w:rsid w:val="006C42D5"/>
    <w:rsid w:val="006C721D"/>
    <w:rsid w:val="006D216B"/>
    <w:rsid w:val="006D6CE4"/>
    <w:rsid w:val="006E0EC8"/>
    <w:rsid w:val="006E63DB"/>
    <w:rsid w:val="00713E48"/>
    <w:rsid w:val="007146BA"/>
    <w:rsid w:val="00714AA0"/>
    <w:rsid w:val="007179C1"/>
    <w:rsid w:val="007219B7"/>
    <w:rsid w:val="00725D49"/>
    <w:rsid w:val="007267BF"/>
    <w:rsid w:val="0072753B"/>
    <w:rsid w:val="00741803"/>
    <w:rsid w:val="00743E6E"/>
    <w:rsid w:val="00745669"/>
    <w:rsid w:val="00746C0A"/>
    <w:rsid w:val="007571C3"/>
    <w:rsid w:val="00782DFD"/>
    <w:rsid w:val="0078346A"/>
    <w:rsid w:val="00783470"/>
    <w:rsid w:val="00787AD9"/>
    <w:rsid w:val="00794153"/>
    <w:rsid w:val="0079733C"/>
    <w:rsid w:val="007A5E87"/>
    <w:rsid w:val="007A7DC5"/>
    <w:rsid w:val="007B407B"/>
    <w:rsid w:val="007B46DF"/>
    <w:rsid w:val="007B489F"/>
    <w:rsid w:val="007D1E19"/>
    <w:rsid w:val="007D404B"/>
    <w:rsid w:val="007E1203"/>
    <w:rsid w:val="007E1399"/>
    <w:rsid w:val="007E4844"/>
    <w:rsid w:val="007F001D"/>
    <w:rsid w:val="007F1D76"/>
    <w:rsid w:val="00805621"/>
    <w:rsid w:val="00817795"/>
    <w:rsid w:val="008220C4"/>
    <w:rsid w:val="00834E50"/>
    <w:rsid w:val="0083543A"/>
    <w:rsid w:val="00835DEC"/>
    <w:rsid w:val="00841FEA"/>
    <w:rsid w:val="00852676"/>
    <w:rsid w:val="00854616"/>
    <w:rsid w:val="00860928"/>
    <w:rsid w:val="00875523"/>
    <w:rsid w:val="0087559E"/>
    <w:rsid w:val="00883E38"/>
    <w:rsid w:val="00887E72"/>
    <w:rsid w:val="00891D98"/>
    <w:rsid w:val="0089524D"/>
    <w:rsid w:val="008A1F62"/>
    <w:rsid w:val="008A25D3"/>
    <w:rsid w:val="008A72F8"/>
    <w:rsid w:val="008A7F4E"/>
    <w:rsid w:val="008D1C52"/>
    <w:rsid w:val="008E2130"/>
    <w:rsid w:val="008E3CEA"/>
    <w:rsid w:val="00904EF6"/>
    <w:rsid w:val="009067B1"/>
    <w:rsid w:val="00910065"/>
    <w:rsid w:val="0092314F"/>
    <w:rsid w:val="00926B9F"/>
    <w:rsid w:val="00944C25"/>
    <w:rsid w:val="00953A87"/>
    <w:rsid w:val="00954E48"/>
    <w:rsid w:val="00961403"/>
    <w:rsid w:val="0097287B"/>
    <w:rsid w:val="00980A4A"/>
    <w:rsid w:val="009B20A8"/>
    <w:rsid w:val="009C0656"/>
    <w:rsid w:val="009C1068"/>
    <w:rsid w:val="009C3FC9"/>
    <w:rsid w:val="009C4BDC"/>
    <w:rsid w:val="009E0A65"/>
    <w:rsid w:val="009E1F35"/>
    <w:rsid w:val="009E2DFE"/>
    <w:rsid w:val="009F48DE"/>
    <w:rsid w:val="00A0010E"/>
    <w:rsid w:val="00A06B8E"/>
    <w:rsid w:val="00A11988"/>
    <w:rsid w:val="00A143FA"/>
    <w:rsid w:val="00A1512C"/>
    <w:rsid w:val="00A16E60"/>
    <w:rsid w:val="00A2064B"/>
    <w:rsid w:val="00A2428B"/>
    <w:rsid w:val="00A32A5F"/>
    <w:rsid w:val="00A467A3"/>
    <w:rsid w:val="00A473FB"/>
    <w:rsid w:val="00A478CD"/>
    <w:rsid w:val="00A517C2"/>
    <w:rsid w:val="00A533EC"/>
    <w:rsid w:val="00A548CB"/>
    <w:rsid w:val="00A85F5E"/>
    <w:rsid w:val="00A90E9A"/>
    <w:rsid w:val="00A91C26"/>
    <w:rsid w:val="00A92E80"/>
    <w:rsid w:val="00AA0DD2"/>
    <w:rsid w:val="00AA1D49"/>
    <w:rsid w:val="00AA76D4"/>
    <w:rsid w:val="00AB3AFB"/>
    <w:rsid w:val="00AF41E9"/>
    <w:rsid w:val="00B163C1"/>
    <w:rsid w:val="00B17454"/>
    <w:rsid w:val="00B331AB"/>
    <w:rsid w:val="00B3594E"/>
    <w:rsid w:val="00B45E6E"/>
    <w:rsid w:val="00B47F1A"/>
    <w:rsid w:val="00B516DC"/>
    <w:rsid w:val="00B60E26"/>
    <w:rsid w:val="00B670CB"/>
    <w:rsid w:val="00B67A94"/>
    <w:rsid w:val="00B70780"/>
    <w:rsid w:val="00B70DB1"/>
    <w:rsid w:val="00B7609B"/>
    <w:rsid w:val="00B76E7C"/>
    <w:rsid w:val="00B82DB2"/>
    <w:rsid w:val="00B83993"/>
    <w:rsid w:val="00B9238B"/>
    <w:rsid w:val="00B939FA"/>
    <w:rsid w:val="00BA3AB2"/>
    <w:rsid w:val="00BB6334"/>
    <w:rsid w:val="00BB7B51"/>
    <w:rsid w:val="00BE0D69"/>
    <w:rsid w:val="00BE1CF0"/>
    <w:rsid w:val="00BE4F43"/>
    <w:rsid w:val="00BF0600"/>
    <w:rsid w:val="00C0233C"/>
    <w:rsid w:val="00C05AEE"/>
    <w:rsid w:val="00C07E4E"/>
    <w:rsid w:val="00C10D82"/>
    <w:rsid w:val="00C176D7"/>
    <w:rsid w:val="00C27D40"/>
    <w:rsid w:val="00C3707E"/>
    <w:rsid w:val="00C43D30"/>
    <w:rsid w:val="00C54DC3"/>
    <w:rsid w:val="00C56989"/>
    <w:rsid w:val="00C665D3"/>
    <w:rsid w:val="00C67B40"/>
    <w:rsid w:val="00C868C2"/>
    <w:rsid w:val="00C90439"/>
    <w:rsid w:val="00C91AFF"/>
    <w:rsid w:val="00CC325C"/>
    <w:rsid w:val="00CC6FCF"/>
    <w:rsid w:val="00CE097C"/>
    <w:rsid w:val="00CE617F"/>
    <w:rsid w:val="00CE61D4"/>
    <w:rsid w:val="00CF35D8"/>
    <w:rsid w:val="00D00458"/>
    <w:rsid w:val="00D06EA7"/>
    <w:rsid w:val="00D10230"/>
    <w:rsid w:val="00D20CDE"/>
    <w:rsid w:val="00D42074"/>
    <w:rsid w:val="00D446FA"/>
    <w:rsid w:val="00D45B23"/>
    <w:rsid w:val="00D51C27"/>
    <w:rsid w:val="00D64E59"/>
    <w:rsid w:val="00D65332"/>
    <w:rsid w:val="00D70894"/>
    <w:rsid w:val="00D7385A"/>
    <w:rsid w:val="00D74693"/>
    <w:rsid w:val="00D77E7A"/>
    <w:rsid w:val="00D87710"/>
    <w:rsid w:val="00D927E6"/>
    <w:rsid w:val="00DA1D0E"/>
    <w:rsid w:val="00DA1E64"/>
    <w:rsid w:val="00DB0915"/>
    <w:rsid w:val="00DC1B77"/>
    <w:rsid w:val="00DC6211"/>
    <w:rsid w:val="00DC62BB"/>
    <w:rsid w:val="00DE0D3E"/>
    <w:rsid w:val="00DE5D3D"/>
    <w:rsid w:val="00DE7FDA"/>
    <w:rsid w:val="00DF544E"/>
    <w:rsid w:val="00E06A31"/>
    <w:rsid w:val="00E15E17"/>
    <w:rsid w:val="00E23022"/>
    <w:rsid w:val="00E33343"/>
    <w:rsid w:val="00E37494"/>
    <w:rsid w:val="00E37F5C"/>
    <w:rsid w:val="00E45078"/>
    <w:rsid w:val="00E5483B"/>
    <w:rsid w:val="00E57C1E"/>
    <w:rsid w:val="00E61451"/>
    <w:rsid w:val="00E660C3"/>
    <w:rsid w:val="00E6633D"/>
    <w:rsid w:val="00E6694D"/>
    <w:rsid w:val="00E83F56"/>
    <w:rsid w:val="00E845B0"/>
    <w:rsid w:val="00E96293"/>
    <w:rsid w:val="00EC2208"/>
    <w:rsid w:val="00EC43BB"/>
    <w:rsid w:val="00EC5176"/>
    <w:rsid w:val="00EC6F1B"/>
    <w:rsid w:val="00EC71C8"/>
    <w:rsid w:val="00ED04EA"/>
    <w:rsid w:val="00ED65EC"/>
    <w:rsid w:val="00EE609B"/>
    <w:rsid w:val="00EE770B"/>
    <w:rsid w:val="00EF5397"/>
    <w:rsid w:val="00EF6A03"/>
    <w:rsid w:val="00F02A12"/>
    <w:rsid w:val="00F173E5"/>
    <w:rsid w:val="00F20964"/>
    <w:rsid w:val="00F40F2A"/>
    <w:rsid w:val="00F51052"/>
    <w:rsid w:val="00F52026"/>
    <w:rsid w:val="00F52029"/>
    <w:rsid w:val="00F52646"/>
    <w:rsid w:val="00F53A3B"/>
    <w:rsid w:val="00F6517B"/>
    <w:rsid w:val="00F66EEF"/>
    <w:rsid w:val="00F73907"/>
    <w:rsid w:val="00F76312"/>
    <w:rsid w:val="00F83797"/>
    <w:rsid w:val="00F84E10"/>
    <w:rsid w:val="00F91160"/>
    <w:rsid w:val="00FA2DA2"/>
    <w:rsid w:val="00FD6783"/>
    <w:rsid w:val="00FF76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4618B"/>
  <w15:chartTrackingRefBased/>
  <w15:docId w15:val="{5C222C3F-030F-4BC9-9A14-69166C555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7C2"/>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CC6FCF"/>
    <w:pPr>
      <w:keepNext/>
      <w:keepLines/>
      <w:numPr>
        <w:numId w:val="21"/>
      </w:numPr>
      <w:spacing w:before="240"/>
      <w:jc w:val="both"/>
      <w:outlineLvl w:val="0"/>
    </w:pPr>
    <w:rPr>
      <w:rFonts w:ascii="Arial" w:eastAsiaTheme="majorEastAsia" w:hAnsi="Arial" w:cstheme="majorBidi"/>
      <w:b/>
      <w:caps/>
      <w:szCs w:val="32"/>
    </w:rPr>
  </w:style>
  <w:style w:type="paragraph" w:styleId="Ttulo2">
    <w:name w:val="heading 2"/>
    <w:basedOn w:val="Normal"/>
    <w:next w:val="Normal"/>
    <w:link w:val="Ttulo2Car"/>
    <w:autoRedefine/>
    <w:uiPriority w:val="9"/>
    <w:unhideWhenUsed/>
    <w:qFormat/>
    <w:rsid w:val="00CC6FCF"/>
    <w:pPr>
      <w:keepNext/>
      <w:keepLines/>
      <w:numPr>
        <w:ilvl w:val="1"/>
        <w:numId w:val="21"/>
      </w:numPr>
      <w:ind w:firstLine="1832"/>
      <w:outlineLvl w:val="1"/>
    </w:pPr>
    <w:rPr>
      <w:rFonts w:ascii="Arial" w:eastAsiaTheme="majorEastAsia" w:hAnsi="Arial" w:cstheme="majorBidi"/>
      <w:b/>
      <w:szCs w:val="26"/>
    </w:rPr>
  </w:style>
  <w:style w:type="paragraph" w:styleId="Ttulo3">
    <w:name w:val="heading 3"/>
    <w:basedOn w:val="Normal"/>
    <w:next w:val="Normal"/>
    <w:link w:val="Ttulo3Car"/>
    <w:uiPriority w:val="9"/>
    <w:semiHidden/>
    <w:unhideWhenUsed/>
    <w:qFormat/>
    <w:rsid w:val="00B670C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Bullets,Fluvial1,Ha,Cuadrícula clara - Énfasis 31,Lista vistosa - Énfasis 11,Normal. Viñetas,HOJA,Bolita,Párrafo de lista4,BOLADEF,Párrafo de lista3,Párrafo de lista21,BOLA,Nivel 1 OS,List1,Elabora,List Paragraph,lp1,Guión,MIBEX B"/>
    <w:basedOn w:val="Normal"/>
    <w:link w:val="PrrafodelistaCar"/>
    <w:uiPriority w:val="34"/>
    <w:qFormat/>
    <w:rsid w:val="007267BF"/>
    <w:pPr>
      <w:ind w:left="720"/>
      <w:contextualSpacing/>
    </w:pPr>
  </w:style>
  <w:style w:type="paragraph" w:styleId="Encabezado">
    <w:name w:val="header"/>
    <w:basedOn w:val="Normal"/>
    <w:link w:val="EncabezadoCar"/>
    <w:uiPriority w:val="99"/>
    <w:unhideWhenUsed/>
    <w:rsid w:val="007267BF"/>
    <w:pPr>
      <w:tabs>
        <w:tab w:val="center" w:pos="4419"/>
        <w:tab w:val="right" w:pos="8838"/>
      </w:tabs>
    </w:pPr>
  </w:style>
  <w:style w:type="character" w:customStyle="1" w:styleId="EncabezadoCar">
    <w:name w:val="Encabezado Car"/>
    <w:basedOn w:val="Fuentedeprrafopredeter"/>
    <w:link w:val="Encabezado"/>
    <w:uiPriority w:val="99"/>
    <w:rsid w:val="007267BF"/>
  </w:style>
  <w:style w:type="paragraph" w:styleId="Piedepgina">
    <w:name w:val="footer"/>
    <w:basedOn w:val="Normal"/>
    <w:link w:val="PiedepginaCar"/>
    <w:uiPriority w:val="99"/>
    <w:unhideWhenUsed/>
    <w:rsid w:val="007267BF"/>
    <w:pPr>
      <w:tabs>
        <w:tab w:val="center" w:pos="4419"/>
        <w:tab w:val="right" w:pos="8838"/>
      </w:tabs>
    </w:pPr>
  </w:style>
  <w:style w:type="character" w:customStyle="1" w:styleId="PiedepginaCar">
    <w:name w:val="Pie de página Car"/>
    <w:basedOn w:val="Fuentedeprrafopredeter"/>
    <w:link w:val="Piedepgina"/>
    <w:uiPriority w:val="99"/>
    <w:rsid w:val="007267BF"/>
  </w:style>
  <w:style w:type="table" w:styleId="Tablaconcuadrcula">
    <w:name w:val="Table Grid"/>
    <w:basedOn w:val="Tablanormal"/>
    <w:uiPriority w:val="39"/>
    <w:rsid w:val="00726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725D49"/>
    <w:pPr>
      <w:jc w:val="both"/>
    </w:pPr>
    <w:rPr>
      <w:rFonts w:ascii="Tahoma" w:hAnsi="Tahoma" w:cs="Arial"/>
      <w:b/>
      <w:snapToGrid w:val="0"/>
      <w:color w:val="0000FF"/>
      <w:sz w:val="24"/>
    </w:rPr>
  </w:style>
  <w:style w:type="character" w:customStyle="1" w:styleId="TextoindependienteCar">
    <w:name w:val="Texto independiente Car"/>
    <w:basedOn w:val="Fuentedeprrafopredeter"/>
    <w:link w:val="Textoindependiente"/>
    <w:rsid w:val="00725D49"/>
    <w:rPr>
      <w:rFonts w:ascii="Tahoma" w:eastAsia="Times New Roman" w:hAnsi="Tahoma" w:cs="Arial"/>
      <w:b/>
      <w:snapToGrid w:val="0"/>
      <w:color w:val="0000FF"/>
      <w:sz w:val="24"/>
      <w:szCs w:val="20"/>
      <w:lang w:val="es-ES" w:eastAsia="es-ES"/>
    </w:rPr>
  </w:style>
  <w:style w:type="paragraph" w:styleId="Sinespaciado">
    <w:name w:val="No Spacing"/>
    <w:uiPriority w:val="1"/>
    <w:qFormat/>
    <w:rsid w:val="00725D49"/>
    <w:pPr>
      <w:spacing w:after="0" w:line="240" w:lineRule="auto"/>
    </w:pPr>
    <w:rPr>
      <w:rFonts w:ascii="Calibri" w:eastAsia="Times New Roman" w:hAnsi="Calibri" w:cs="Times New Roman"/>
      <w:lang w:eastAsia="es-CO"/>
    </w:rPr>
  </w:style>
  <w:style w:type="paragraph" w:styleId="Ttulo">
    <w:name w:val="Title"/>
    <w:basedOn w:val="Normal"/>
    <w:link w:val="TtuloCar"/>
    <w:qFormat/>
    <w:rsid w:val="00725D49"/>
    <w:pPr>
      <w:jc w:val="center"/>
    </w:pPr>
    <w:rPr>
      <w:rFonts w:ascii="Arial" w:hAnsi="Arial" w:cs="Arial"/>
      <w:b/>
      <w:sz w:val="28"/>
      <w:szCs w:val="28"/>
    </w:rPr>
  </w:style>
  <w:style w:type="character" w:customStyle="1" w:styleId="TtuloCar">
    <w:name w:val="Título Car"/>
    <w:basedOn w:val="Fuentedeprrafopredeter"/>
    <w:link w:val="Ttulo"/>
    <w:rsid w:val="00725D49"/>
    <w:rPr>
      <w:rFonts w:ascii="Arial" w:eastAsia="Times New Roman" w:hAnsi="Arial" w:cs="Arial"/>
      <w:b/>
      <w:sz w:val="28"/>
      <w:szCs w:val="28"/>
      <w:lang w:eastAsia="es-ES"/>
    </w:rPr>
  </w:style>
  <w:style w:type="character" w:styleId="Hipervnculo">
    <w:name w:val="Hyperlink"/>
    <w:basedOn w:val="Fuentedeprrafopredeter"/>
    <w:unhideWhenUsed/>
    <w:rsid w:val="00175399"/>
    <w:rPr>
      <w:color w:val="0563C1" w:themeColor="hyperlink"/>
      <w:u w:val="single"/>
    </w:rPr>
  </w:style>
  <w:style w:type="paragraph" w:styleId="Sangradetextonormal">
    <w:name w:val="Body Text Indent"/>
    <w:basedOn w:val="Normal"/>
    <w:link w:val="SangradetextonormalCar"/>
    <w:uiPriority w:val="99"/>
    <w:semiHidden/>
    <w:unhideWhenUsed/>
    <w:rsid w:val="00F66EEF"/>
    <w:pPr>
      <w:spacing w:after="120"/>
      <w:ind w:left="283"/>
    </w:pPr>
  </w:style>
  <w:style w:type="character" w:customStyle="1" w:styleId="SangradetextonormalCar">
    <w:name w:val="Sangría de texto normal Car"/>
    <w:basedOn w:val="Fuentedeprrafopredeter"/>
    <w:link w:val="Sangradetextonormal"/>
    <w:uiPriority w:val="99"/>
    <w:semiHidden/>
    <w:rsid w:val="00F66EEF"/>
  </w:style>
  <w:style w:type="paragraph" w:styleId="Textocomentario">
    <w:name w:val="annotation text"/>
    <w:basedOn w:val="Normal"/>
    <w:link w:val="TextocomentarioCar"/>
    <w:semiHidden/>
    <w:rsid w:val="004C3EA4"/>
  </w:style>
  <w:style w:type="character" w:customStyle="1" w:styleId="TextocomentarioCar">
    <w:name w:val="Texto comentario Car"/>
    <w:basedOn w:val="Fuentedeprrafopredeter"/>
    <w:link w:val="Textocomentario"/>
    <w:semiHidden/>
    <w:rsid w:val="004C3EA4"/>
    <w:rPr>
      <w:rFonts w:ascii="Times New Roman" w:eastAsia="Times New Roman" w:hAnsi="Times New Roman" w:cs="Times New Roman"/>
      <w:sz w:val="20"/>
      <w:szCs w:val="20"/>
      <w:lang w:val="es-ES" w:eastAsia="es-ES"/>
    </w:rPr>
  </w:style>
  <w:style w:type="paragraph" w:customStyle="1" w:styleId="ecxmsonormal">
    <w:name w:val="ecxmsonormal"/>
    <w:basedOn w:val="Normal"/>
    <w:rsid w:val="00EF5397"/>
    <w:pPr>
      <w:spacing w:after="324"/>
    </w:pPr>
    <w:rPr>
      <w:sz w:val="24"/>
      <w:szCs w:val="24"/>
      <w:lang w:eastAsia="es-CO"/>
    </w:rPr>
  </w:style>
  <w:style w:type="paragraph" w:customStyle="1" w:styleId="TableParagraph">
    <w:name w:val="Table Paragraph"/>
    <w:basedOn w:val="Normal"/>
    <w:uiPriority w:val="1"/>
    <w:qFormat/>
    <w:rsid w:val="0078346A"/>
    <w:pPr>
      <w:widowControl w:val="0"/>
      <w:autoSpaceDE w:val="0"/>
      <w:autoSpaceDN w:val="0"/>
    </w:pPr>
    <w:rPr>
      <w:rFonts w:ascii="Arial MT" w:eastAsia="Arial MT" w:hAnsi="Arial MT" w:cs="Arial MT"/>
    </w:rPr>
  </w:style>
  <w:style w:type="paragraph" w:styleId="Textodeglobo">
    <w:name w:val="Balloon Text"/>
    <w:basedOn w:val="Normal"/>
    <w:link w:val="TextodegloboCar"/>
    <w:uiPriority w:val="99"/>
    <w:semiHidden/>
    <w:unhideWhenUsed/>
    <w:rsid w:val="005435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351B"/>
    <w:rPr>
      <w:rFonts w:ascii="Segoe UI" w:hAnsi="Segoe UI" w:cs="Segoe UI"/>
      <w:sz w:val="18"/>
      <w:szCs w:val="18"/>
    </w:rPr>
  </w:style>
  <w:style w:type="character" w:customStyle="1" w:styleId="Ttulo1Car">
    <w:name w:val="Título 1 Car"/>
    <w:basedOn w:val="Fuentedeprrafopredeter"/>
    <w:link w:val="Ttulo1"/>
    <w:uiPriority w:val="9"/>
    <w:rsid w:val="00CC6FCF"/>
    <w:rPr>
      <w:rFonts w:ascii="Arial" w:eastAsiaTheme="majorEastAsia" w:hAnsi="Arial" w:cstheme="majorBidi"/>
      <w:b/>
      <w:caps/>
      <w:szCs w:val="32"/>
    </w:rPr>
  </w:style>
  <w:style w:type="character" w:customStyle="1" w:styleId="Ttulo2Car">
    <w:name w:val="Título 2 Car"/>
    <w:basedOn w:val="Fuentedeprrafopredeter"/>
    <w:link w:val="Ttulo2"/>
    <w:uiPriority w:val="9"/>
    <w:rsid w:val="00CC6FCF"/>
    <w:rPr>
      <w:rFonts w:ascii="Arial" w:eastAsiaTheme="majorEastAsia" w:hAnsi="Arial" w:cstheme="majorBidi"/>
      <w:b/>
      <w:szCs w:val="26"/>
    </w:rPr>
  </w:style>
  <w:style w:type="character" w:styleId="Refdecomentario">
    <w:name w:val="annotation reference"/>
    <w:basedOn w:val="Fuentedeprrafopredeter"/>
    <w:uiPriority w:val="99"/>
    <w:semiHidden/>
    <w:unhideWhenUsed/>
    <w:rsid w:val="007D1E19"/>
    <w:rPr>
      <w:sz w:val="16"/>
      <w:szCs w:val="16"/>
    </w:rPr>
  </w:style>
  <w:style w:type="paragraph" w:styleId="Asuntodelcomentario">
    <w:name w:val="annotation subject"/>
    <w:basedOn w:val="Textocomentario"/>
    <w:next w:val="Textocomentario"/>
    <w:link w:val="AsuntodelcomentarioCar"/>
    <w:uiPriority w:val="99"/>
    <w:semiHidden/>
    <w:unhideWhenUsed/>
    <w:rsid w:val="007D1E19"/>
    <w:rPr>
      <w:b/>
      <w:bCs/>
    </w:rPr>
  </w:style>
  <w:style w:type="character" w:customStyle="1" w:styleId="AsuntodelcomentarioCar">
    <w:name w:val="Asunto del comentario Car"/>
    <w:basedOn w:val="TextocomentarioCar"/>
    <w:link w:val="Asuntodelcomentario"/>
    <w:uiPriority w:val="99"/>
    <w:semiHidden/>
    <w:rsid w:val="007D1E19"/>
    <w:rPr>
      <w:rFonts w:ascii="Times New Roman" w:eastAsia="Times New Roman" w:hAnsi="Times New Roman" w:cs="Times New Roman"/>
      <w:b/>
      <w:bCs/>
      <w:sz w:val="20"/>
      <w:szCs w:val="20"/>
      <w:lang w:val="es-ES" w:eastAsia="es-ES"/>
    </w:rPr>
  </w:style>
  <w:style w:type="character" w:customStyle="1" w:styleId="Ttulo3Car">
    <w:name w:val="Título 3 Car"/>
    <w:basedOn w:val="Fuentedeprrafopredeter"/>
    <w:link w:val="Ttulo3"/>
    <w:uiPriority w:val="9"/>
    <w:semiHidden/>
    <w:rsid w:val="00B670CB"/>
    <w:rPr>
      <w:rFonts w:asciiTheme="majorHAnsi" w:eastAsiaTheme="majorEastAsia" w:hAnsiTheme="majorHAnsi" w:cstheme="majorBidi"/>
      <w:color w:val="1F4D78" w:themeColor="accent1" w:themeShade="7F"/>
      <w:sz w:val="24"/>
      <w:szCs w:val="24"/>
      <w:lang w:val="es-ES" w:eastAsia="es-ES"/>
    </w:rPr>
  </w:style>
  <w:style w:type="character" w:customStyle="1" w:styleId="PrrafodelistaCar">
    <w:name w:val="Párrafo de lista Car"/>
    <w:aliases w:val="List Car,Bullets Car,Fluvial1 Car,Ha Car,Cuadrícula clara - Énfasis 31 Car,Lista vistosa - Énfasis 11 Car,Normal. Viñetas Car,HOJA Car,Bolita Car,Párrafo de lista4 Car,BOLADEF Car,Párrafo de lista3 Car,Párrafo de lista21 Car,lp1 Car"/>
    <w:link w:val="Prrafodelista"/>
    <w:uiPriority w:val="34"/>
    <w:qFormat/>
    <w:locked/>
    <w:rsid w:val="00B670CB"/>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4740">
      <w:bodyDiv w:val="1"/>
      <w:marLeft w:val="0"/>
      <w:marRight w:val="0"/>
      <w:marTop w:val="0"/>
      <w:marBottom w:val="0"/>
      <w:divBdr>
        <w:top w:val="none" w:sz="0" w:space="0" w:color="auto"/>
        <w:left w:val="none" w:sz="0" w:space="0" w:color="auto"/>
        <w:bottom w:val="none" w:sz="0" w:space="0" w:color="auto"/>
        <w:right w:val="none" w:sz="0" w:space="0" w:color="auto"/>
      </w:divBdr>
    </w:div>
    <w:div w:id="91517737">
      <w:bodyDiv w:val="1"/>
      <w:marLeft w:val="0"/>
      <w:marRight w:val="0"/>
      <w:marTop w:val="0"/>
      <w:marBottom w:val="0"/>
      <w:divBdr>
        <w:top w:val="none" w:sz="0" w:space="0" w:color="auto"/>
        <w:left w:val="none" w:sz="0" w:space="0" w:color="auto"/>
        <w:bottom w:val="none" w:sz="0" w:space="0" w:color="auto"/>
        <w:right w:val="none" w:sz="0" w:space="0" w:color="auto"/>
      </w:divBdr>
    </w:div>
    <w:div w:id="96024805">
      <w:bodyDiv w:val="1"/>
      <w:marLeft w:val="0"/>
      <w:marRight w:val="0"/>
      <w:marTop w:val="0"/>
      <w:marBottom w:val="0"/>
      <w:divBdr>
        <w:top w:val="none" w:sz="0" w:space="0" w:color="auto"/>
        <w:left w:val="none" w:sz="0" w:space="0" w:color="auto"/>
        <w:bottom w:val="none" w:sz="0" w:space="0" w:color="auto"/>
        <w:right w:val="none" w:sz="0" w:space="0" w:color="auto"/>
      </w:divBdr>
    </w:div>
    <w:div w:id="323168768">
      <w:bodyDiv w:val="1"/>
      <w:marLeft w:val="0"/>
      <w:marRight w:val="0"/>
      <w:marTop w:val="0"/>
      <w:marBottom w:val="0"/>
      <w:divBdr>
        <w:top w:val="none" w:sz="0" w:space="0" w:color="auto"/>
        <w:left w:val="none" w:sz="0" w:space="0" w:color="auto"/>
        <w:bottom w:val="none" w:sz="0" w:space="0" w:color="auto"/>
        <w:right w:val="none" w:sz="0" w:space="0" w:color="auto"/>
      </w:divBdr>
    </w:div>
    <w:div w:id="415902061">
      <w:bodyDiv w:val="1"/>
      <w:marLeft w:val="0"/>
      <w:marRight w:val="0"/>
      <w:marTop w:val="0"/>
      <w:marBottom w:val="0"/>
      <w:divBdr>
        <w:top w:val="none" w:sz="0" w:space="0" w:color="auto"/>
        <w:left w:val="none" w:sz="0" w:space="0" w:color="auto"/>
        <w:bottom w:val="none" w:sz="0" w:space="0" w:color="auto"/>
        <w:right w:val="none" w:sz="0" w:space="0" w:color="auto"/>
      </w:divBdr>
    </w:div>
    <w:div w:id="482965573">
      <w:bodyDiv w:val="1"/>
      <w:marLeft w:val="0"/>
      <w:marRight w:val="0"/>
      <w:marTop w:val="0"/>
      <w:marBottom w:val="0"/>
      <w:divBdr>
        <w:top w:val="none" w:sz="0" w:space="0" w:color="auto"/>
        <w:left w:val="none" w:sz="0" w:space="0" w:color="auto"/>
        <w:bottom w:val="none" w:sz="0" w:space="0" w:color="auto"/>
        <w:right w:val="none" w:sz="0" w:space="0" w:color="auto"/>
      </w:divBdr>
    </w:div>
    <w:div w:id="488055518">
      <w:bodyDiv w:val="1"/>
      <w:marLeft w:val="0"/>
      <w:marRight w:val="0"/>
      <w:marTop w:val="0"/>
      <w:marBottom w:val="0"/>
      <w:divBdr>
        <w:top w:val="none" w:sz="0" w:space="0" w:color="auto"/>
        <w:left w:val="none" w:sz="0" w:space="0" w:color="auto"/>
        <w:bottom w:val="none" w:sz="0" w:space="0" w:color="auto"/>
        <w:right w:val="none" w:sz="0" w:space="0" w:color="auto"/>
      </w:divBdr>
    </w:div>
    <w:div w:id="528835777">
      <w:bodyDiv w:val="1"/>
      <w:marLeft w:val="0"/>
      <w:marRight w:val="0"/>
      <w:marTop w:val="0"/>
      <w:marBottom w:val="0"/>
      <w:divBdr>
        <w:top w:val="none" w:sz="0" w:space="0" w:color="auto"/>
        <w:left w:val="none" w:sz="0" w:space="0" w:color="auto"/>
        <w:bottom w:val="none" w:sz="0" w:space="0" w:color="auto"/>
        <w:right w:val="none" w:sz="0" w:space="0" w:color="auto"/>
      </w:divBdr>
    </w:div>
    <w:div w:id="551119524">
      <w:bodyDiv w:val="1"/>
      <w:marLeft w:val="0"/>
      <w:marRight w:val="0"/>
      <w:marTop w:val="0"/>
      <w:marBottom w:val="0"/>
      <w:divBdr>
        <w:top w:val="none" w:sz="0" w:space="0" w:color="auto"/>
        <w:left w:val="none" w:sz="0" w:space="0" w:color="auto"/>
        <w:bottom w:val="none" w:sz="0" w:space="0" w:color="auto"/>
        <w:right w:val="none" w:sz="0" w:space="0" w:color="auto"/>
      </w:divBdr>
    </w:div>
    <w:div w:id="609969315">
      <w:bodyDiv w:val="1"/>
      <w:marLeft w:val="0"/>
      <w:marRight w:val="0"/>
      <w:marTop w:val="0"/>
      <w:marBottom w:val="0"/>
      <w:divBdr>
        <w:top w:val="none" w:sz="0" w:space="0" w:color="auto"/>
        <w:left w:val="none" w:sz="0" w:space="0" w:color="auto"/>
        <w:bottom w:val="none" w:sz="0" w:space="0" w:color="auto"/>
        <w:right w:val="none" w:sz="0" w:space="0" w:color="auto"/>
      </w:divBdr>
    </w:div>
    <w:div w:id="631256825">
      <w:bodyDiv w:val="1"/>
      <w:marLeft w:val="0"/>
      <w:marRight w:val="0"/>
      <w:marTop w:val="0"/>
      <w:marBottom w:val="0"/>
      <w:divBdr>
        <w:top w:val="none" w:sz="0" w:space="0" w:color="auto"/>
        <w:left w:val="none" w:sz="0" w:space="0" w:color="auto"/>
        <w:bottom w:val="none" w:sz="0" w:space="0" w:color="auto"/>
        <w:right w:val="none" w:sz="0" w:space="0" w:color="auto"/>
      </w:divBdr>
    </w:div>
    <w:div w:id="739913714">
      <w:bodyDiv w:val="1"/>
      <w:marLeft w:val="0"/>
      <w:marRight w:val="0"/>
      <w:marTop w:val="0"/>
      <w:marBottom w:val="0"/>
      <w:divBdr>
        <w:top w:val="none" w:sz="0" w:space="0" w:color="auto"/>
        <w:left w:val="none" w:sz="0" w:space="0" w:color="auto"/>
        <w:bottom w:val="none" w:sz="0" w:space="0" w:color="auto"/>
        <w:right w:val="none" w:sz="0" w:space="0" w:color="auto"/>
      </w:divBdr>
    </w:div>
    <w:div w:id="755707772">
      <w:bodyDiv w:val="1"/>
      <w:marLeft w:val="0"/>
      <w:marRight w:val="0"/>
      <w:marTop w:val="0"/>
      <w:marBottom w:val="0"/>
      <w:divBdr>
        <w:top w:val="none" w:sz="0" w:space="0" w:color="auto"/>
        <w:left w:val="none" w:sz="0" w:space="0" w:color="auto"/>
        <w:bottom w:val="none" w:sz="0" w:space="0" w:color="auto"/>
        <w:right w:val="none" w:sz="0" w:space="0" w:color="auto"/>
      </w:divBdr>
    </w:div>
    <w:div w:id="852914783">
      <w:bodyDiv w:val="1"/>
      <w:marLeft w:val="0"/>
      <w:marRight w:val="0"/>
      <w:marTop w:val="0"/>
      <w:marBottom w:val="0"/>
      <w:divBdr>
        <w:top w:val="none" w:sz="0" w:space="0" w:color="auto"/>
        <w:left w:val="none" w:sz="0" w:space="0" w:color="auto"/>
        <w:bottom w:val="none" w:sz="0" w:space="0" w:color="auto"/>
        <w:right w:val="none" w:sz="0" w:space="0" w:color="auto"/>
      </w:divBdr>
    </w:div>
    <w:div w:id="977801623">
      <w:bodyDiv w:val="1"/>
      <w:marLeft w:val="0"/>
      <w:marRight w:val="0"/>
      <w:marTop w:val="0"/>
      <w:marBottom w:val="0"/>
      <w:divBdr>
        <w:top w:val="none" w:sz="0" w:space="0" w:color="auto"/>
        <w:left w:val="none" w:sz="0" w:space="0" w:color="auto"/>
        <w:bottom w:val="none" w:sz="0" w:space="0" w:color="auto"/>
        <w:right w:val="none" w:sz="0" w:space="0" w:color="auto"/>
      </w:divBdr>
    </w:div>
    <w:div w:id="1005329030">
      <w:bodyDiv w:val="1"/>
      <w:marLeft w:val="0"/>
      <w:marRight w:val="0"/>
      <w:marTop w:val="0"/>
      <w:marBottom w:val="0"/>
      <w:divBdr>
        <w:top w:val="none" w:sz="0" w:space="0" w:color="auto"/>
        <w:left w:val="none" w:sz="0" w:space="0" w:color="auto"/>
        <w:bottom w:val="none" w:sz="0" w:space="0" w:color="auto"/>
        <w:right w:val="none" w:sz="0" w:space="0" w:color="auto"/>
      </w:divBdr>
    </w:div>
    <w:div w:id="1036615319">
      <w:bodyDiv w:val="1"/>
      <w:marLeft w:val="0"/>
      <w:marRight w:val="0"/>
      <w:marTop w:val="0"/>
      <w:marBottom w:val="0"/>
      <w:divBdr>
        <w:top w:val="none" w:sz="0" w:space="0" w:color="auto"/>
        <w:left w:val="none" w:sz="0" w:space="0" w:color="auto"/>
        <w:bottom w:val="none" w:sz="0" w:space="0" w:color="auto"/>
        <w:right w:val="none" w:sz="0" w:space="0" w:color="auto"/>
      </w:divBdr>
    </w:div>
    <w:div w:id="1056317274">
      <w:bodyDiv w:val="1"/>
      <w:marLeft w:val="0"/>
      <w:marRight w:val="0"/>
      <w:marTop w:val="0"/>
      <w:marBottom w:val="0"/>
      <w:divBdr>
        <w:top w:val="none" w:sz="0" w:space="0" w:color="auto"/>
        <w:left w:val="none" w:sz="0" w:space="0" w:color="auto"/>
        <w:bottom w:val="none" w:sz="0" w:space="0" w:color="auto"/>
        <w:right w:val="none" w:sz="0" w:space="0" w:color="auto"/>
      </w:divBdr>
    </w:div>
    <w:div w:id="1125737243">
      <w:bodyDiv w:val="1"/>
      <w:marLeft w:val="0"/>
      <w:marRight w:val="0"/>
      <w:marTop w:val="0"/>
      <w:marBottom w:val="0"/>
      <w:divBdr>
        <w:top w:val="none" w:sz="0" w:space="0" w:color="auto"/>
        <w:left w:val="none" w:sz="0" w:space="0" w:color="auto"/>
        <w:bottom w:val="none" w:sz="0" w:space="0" w:color="auto"/>
        <w:right w:val="none" w:sz="0" w:space="0" w:color="auto"/>
      </w:divBdr>
    </w:div>
    <w:div w:id="1198811142">
      <w:bodyDiv w:val="1"/>
      <w:marLeft w:val="0"/>
      <w:marRight w:val="0"/>
      <w:marTop w:val="0"/>
      <w:marBottom w:val="0"/>
      <w:divBdr>
        <w:top w:val="none" w:sz="0" w:space="0" w:color="auto"/>
        <w:left w:val="none" w:sz="0" w:space="0" w:color="auto"/>
        <w:bottom w:val="none" w:sz="0" w:space="0" w:color="auto"/>
        <w:right w:val="none" w:sz="0" w:space="0" w:color="auto"/>
      </w:divBdr>
    </w:div>
    <w:div w:id="1353532209">
      <w:bodyDiv w:val="1"/>
      <w:marLeft w:val="0"/>
      <w:marRight w:val="0"/>
      <w:marTop w:val="0"/>
      <w:marBottom w:val="0"/>
      <w:divBdr>
        <w:top w:val="none" w:sz="0" w:space="0" w:color="auto"/>
        <w:left w:val="none" w:sz="0" w:space="0" w:color="auto"/>
        <w:bottom w:val="none" w:sz="0" w:space="0" w:color="auto"/>
        <w:right w:val="none" w:sz="0" w:space="0" w:color="auto"/>
      </w:divBdr>
    </w:div>
    <w:div w:id="1388796475">
      <w:bodyDiv w:val="1"/>
      <w:marLeft w:val="0"/>
      <w:marRight w:val="0"/>
      <w:marTop w:val="0"/>
      <w:marBottom w:val="0"/>
      <w:divBdr>
        <w:top w:val="none" w:sz="0" w:space="0" w:color="auto"/>
        <w:left w:val="none" w:sz="0" w:space="0" w:color="auto"/>
        <w:bottom w:val="none" w:sz="0" w:space="0" w:color="auto"/>
        <w:right w:val="none" w:sz="0" w:space="0" w:color="auto"/>
      </w:divBdr>
    </w:div>
    <w:div w:id="1428228438">
      <w:bodyDiv w:val="1"/>
      <w:marLeft w:val="0"/>
      <w:marRight w:val="0"/>
      <w:marTop w:val="0"/>
      <w:marBottom w:val="0"/>
      <w:divBdr>
        <w:top w:val="none" w:sz="0" w:space="0" w:color="auto"/>
        <w:left w:val="none" w:sz="0" w:space="0" w:color="auto"/>
        <w:bottom w:val="none" w:sz="0" w:space="0" w:color="auto"/>
        <w:right w:val="none" w:sz="0" w:space="0" w:color="auto"/>
      </w:divBdr>
    </w:div>
    <w:div w:id="1586264080">
      <w:bodyDiv w:val="1"/>
      <w:marLeft w:val="0"/>
      <w:marRight w:val="0"/>
      <w:marTop w:val="0"/>
      <w:marBottom w:val="0"/>
      <w:divBdr>
        <w:top w:val="none" w:sz="0" w:space="0" w:color="auto"/>
        <w:left w:val="none" w:sz="0" w:space="0" w:color="auto"/>
        <w:bottom w:val="none" w:sz="0" w:space="0" w:color="auto"/>
        <w:right w:val="none" w:sz="0" w:space="0" w:color="auto"/>
      </w:divBdr>
    </w:div>
    <w:div w:id="1610551316">
      <w:bodyDiv w:val="1"/>
      <w:marLeft w:val="0"/>
      <w:marRight w:val="0"/>
      <w:marTop w:val="0"/>
      <w:marBottom w:val="0"/>
      <w:divBdr>
        <w:top w:val="none" w:sz="0" w:space="0" w:color="auto"/>
        <w:left w:val="none" w:sz="0" w:space="0" w:color="auto"/>
        <w:bottom w:val="none" w:sz="0" w:space="0" w:color="auto"/>
        <w:right w:val="none" w:sz="0" w:space="0" w:color="auto"/>
      </w:divBdr>
    </w:div>
    <w:div w:id="1728802475">
      <w:bodyDiv w:val="1"/>
      <w:marLeft w:val="0"/>
      <w:marRight w:val="0"/>
      <w:marTop w:val="0"/>
      <w:marBottom w:val="0"/>
      <w:divBdr>
        <w:top w:val="none" w:sz="0" w:space="0" w:color="auto"/>
        <w:left w:val="none" w:sz="0" w:space="0" w:color="auto"/>
        <w:bottom w:val="none" w:sz="0" w:space="0" w:color="auto"/>
        <w:right w:val="none" w:sz="0" w:space="0" w:color="auto"/>
      </w:divBdr>
    </w:div>
    <w:div w:id="1871062820">
      <w:bodyDiv w:val="1"/>
      <w:marLeft w:val="0"/>
      <w:marRight w:val="0"/>
      <w:marTop w:val="0"/>
      <w:marBottom w:val="0"/>
      <w:divBdr>
        <w:top w:val="none" w:sz="0" w:space="0" w:color="auto"/>
        <w:left w:val="none" w:sz="0" w:space="0" w:color="auto"/>
        <w:bottom w:val="none" w:sz="0" w:space="0" w:color="auto"/>
        <w:right w:val="none" w:sz="0" w:space="0" w:color="auto"/>
      </w:divBdr>
    </w:div>
    <w:div w:id="1874685734">
      <w:bodyDiv w:val="1"/>
      <w:marLeft w:val="0"/>
      <w:marRight w:val="0"/>
      <w:marTop w:val="0"/>
      <w:marBottom w:val="0"/>
      <w:divBdr>
        <w:top w:val="none" w:sz="0" w:space="0" w:color="auto"/>
        <w:left w:val="none" w:sz="0" w:space="0" w:color="auto"/>
        <w:bottom w:val="none" w:sz="0" w:space="0" w:color="auto"/>
        <w:right w:val="none" w:sz="0" w:space="0" w:color="auto"/>
      </w:divBdr>
    </w:div>
    <w:div w:id="1999111379">
      <w:bodyDiv w:val="1"/>
      <w:marLeft w:val="0"/>
      <w:marRight w:val="0"/>
      <w:marTop w:val="0"/>
      <w:marBottom w:val="0"/>
      <w:divBdr>
        <w:top w:val="none" w:sz="0" w:space="0" w:color="auto"/>
        <w:left w:val="none" w:sz="0" w:space="0" w:color="auto"/>
        <w:bottom w:val="none" w:sz="0" w:space="0" w:color="auto"/>
        <w:right w:val="none" w:sz="0" w:space="0" w:color="auto"/>
      </w:divBdr>
    </w:div>
    <w:div w:id="205411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F8665-BD03-4FB5-B9BC-35DB2DC9C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8479</Words>
  <Characters>46635</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Gestion de Calidad</dc:creator>
  <cp:keywords/>
  <dc:description/>
  <cp:lastModifiedBy>ASISTENTE_CONCEJO</cp:lastModifiedBy>
  <cp:revision>2</cp:revision>
  <cp:lastPrinted>2026-09-16T14:30:00Z</cp:lastPrinted>
  <dcterms:created xsi:type="dcterms:W3CDTF">2026-09-16T14:39:00Z</dcterms:created>
  <dcterms:modified xsi:type="dcterms:W3CDTF">2026-09-16T14:39:00Z</dcterms:modified>
</cp:coreProperties>
</file>